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CA90" w14:textId="77777777" w:rsidR="00902D1C" w:rsidRPr="00534593" w:rsidRDefault="00902D1C" w:rsidP="00902D1C">
      <w:pPr>
        <w:pStyle w:val="Nadpissmlouvy"/>
        <w:spacing w:before="120" w:after="0"/>
        <w:rPr>
          <w:rFonts w:ascii="Arial" w:hAnsi="Arial" w:cs="Arial"/>
          <w:sz w:val="20"/>
          <w:szCs w:val="20"/>
          <w:lang w:val="sk-SK"/>
        </w:rPr>
      </w:pPr>
      <w:r w:rsidRPr="00534593">
        <w:rPr>
          <w:rFonts w:ascii="Arial" w:hAnsi="Arial" w:cs="Arial"/>
          <w:sz w:val="20"/>
          <w:szCs w:val="20"/>
          <w:lang w:val="sk-SK"/>
        </w:rPr>
        <w:t xml:space="preserve">PotvrDENIE O MAJITEĽOVI CENNÝCH PAPIEROV </w:t>
      </w:r>
    </w:p>
    <w:p w14:paraId="29F7A332" w14:textId="77777777" w:rsidR="00902D1C" w:rsidRPr="00534593" w:rsidRDefault="00902D1C" w:rsidP="00902D1C">
      <w:pPr>
        <w:pStyle w:val="Nadpissmlouvy"/>
        <w:spacing w:before="120" w:after="0"/>
        <w:rPr>
          <w:rFonts w:ascii="Arial" w:hAnsi="Arial" w:cs="Arial"/>
          <w:caps w:val="0"/>
          <w:sz w:val="20"/>
          <w:szCs w:val="20"/>
          <w:lang w:val="sk-SK"/>
        </w:rPr>
      </w:pPr>
      <w:r w:rsidRPr="00534593">
        <w:rPr>
          <w:rFonts w:ascii="Arial" w:hAnsi="Arial" w:cs="Arial"/>
          <w:caps w:val="0"/>
          <w:sz w:val="20"/>
          <w:szCs w:val="20"/>
          <w:lang w:val="sk-SK"/>
        </w:rPr>
        <w:t xml:space="preserve">vydávané správcom, ktorý vykonáva držiteľskú správu na držiteľskom účte </w:t>
      </w:r>
    </w:p>
    <w:p w14:paraId="1C3C8770" w14:textId="15832C27" w:rsidR="00902D1C" w:rsidRPr="00534593" w:rsidRDefault="00902D1C" w:rsidP="00902D1C">
      <w:pPr>
        <w:pStyle w:val="Nadpissmlouvy"/>
        <w:spacing w:before="120" w:after="0"/>
        <w:rPr>
          <w:rFonts w:ascii="Arial" w:hAnsi="Arial" w:cs="Arial"/>
          <w:sz w:val="20"/>
          <w:szCs w:val="20"/>
          <w:lang w:val="sk-SK"/>
        </w:rPr>
      </w:pPr>
      <w:r w:rsidRPr="00534593">
        <w:rPr>
          <w:rFonts w:ascii="Arial" w:hAnsi="Arial" w:cs="Arial"/>
          <w:caps w:val="0"/>
          <w:sz w:val="20"/>
          <w:szCs w:val="20"/>
          <w:lang w:val="sk-SK"/>
        </w:rPr>
        <w:t xml:space="preserve">(§ 105a zákona č. 566/2001 </w:t>
      </w:r>
      <w:proofErr w:type="spellStart"/>
      <w:r w:rsidRPr="00534593">
        <w:rPr>
          <w:rFonts w:ascii="Arial" w:hAnsi="Arial" w:cs="Arial"/>
          <w:caps w:val="0"/>
          <w:sz w:val="20"/>
          <w:szCs w:val="20"/>
          <w:lang w:val="sk-SK"/>
        </w:rPr>
        <w:t>Z.z</w:t>
      </w:r>
      <w:proofErr w:type="spellEnd"/>
      <w:r w:rsidRPr="00534593">
        <w:rPr>
          <w:rFonts w:ascii="Arial" w:hAnsi="Arial" w:cs="Arial"/>
          <w:caps w:val="0"/>
          <w:sz w:val="20"/>
          <w:szCs w:val="20"/>
          <w:lang w:val="sk-SK"/>
        </w:rPr>
        <w:t xml:space="preserve">. o cenných papieroch) </w:t>
      </w:r>
    </w:p>
    <w:p w14:paraId="59249819" w14:textId="77777777" w:rsidR="00902D1C" w:rsidRPr="00534593" w:rsidRDefault="00902D1C" w:rsidP="00902D1C">
      <w:pPr>
        <w:pStyle w:val="Nadpissmlouvy"/>
        <w:spacing w:after="0"/>
        <w:rPr>
          <w:rFonts w:ascii="Arial" w:hAnsi="Arial" w:cs="Arial"/>
          <w:sz w:val="20"/>
          <w:szCs w:val="20"/>
          <w:lang w:val="sk-SK"/>
        </w:rPr>
      </w:pPr>
    </w:p>
    <w:p w14:paraId="6BEBCAB3" w14:textId="77777777" w:rsidR="00902D1C" w:rsidRPr="00534593" w:rsidRDefault="00902D1C" w:rsidP="00902D1C">
      <w:pPr>
        <w:pStyle w:val="Nadpissmlouvy"/>
        <w:spacing w:after="0"/>
        <w:rPr>
          <w:rFonts w:ascii="Arial" w:hAnsi="Arial" w:cs="Arial"/>
          <w:sz w:val="20"/>
          <w:szCs w:val="20"/>
          <w:lang w:val="sk-SK"/>
        </w:rPr>
      </w:pPr>
    </w:p>
    <w:p w14:paraId="4FCC2A24" w14:textId="77777777" w:rsidR="00902D1C" w:rsidRPr="00534593" w:rsidRDefault="00902D1C" w:rsidP="00902D1C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534593">
        <w:rPr>
          <w:rFonts w:ascii="Arial" w:hAnsi="Arial" w:cs="Arial"/>
          <w:b/>
          <w:sz w:val="20"/>
          <w:szCs w:val="20"/>
          <w:highlight w:val="lightGray"/>
        </w:rPr>
        <w:t>_________________________________________________________________________________</w:t>
      </w:r>
      <w:r w:rsidRPr="00534593">
        <w:rPr>
          <w:rFonts w:ascii="Arial" w:hAnsi="Arial" w:cs="Arial"/>
          <w:b/>
          <w:sz w:val="20"/>
          <w:szCs w:val="20"/>
        </w:rPr>
        <w:t xml:space="preserve"> </w:t>
      </w:r>
    </w:p>
    <w:p w14:paraId="66797D52" w14:textId="77777777" w:rsidR="00902D1C" w:rsidRPr="00534593" w:rsidRDefault="00902D1C" w:rsidP="00902D1C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>ako správca cenných papierov zastúpený na základe plnej moci splnomocnencom:</w:t>
      </w:r>
    </w:p>
    <w:p w14:paraId="5DC98F40" w14:textId="77777777" w:rsidR="00902D1C" w:rsidRPr="00534593" w:rsidRDefault="00902D1C" w:rsidP="00902D1C">
      <w:pPr>
        <w:widowControl w:val="0"/>
        <w:jc w:val="both"/>
        <w:rPr>
          <w:rFonts w:ascii="Arial" w:hAnsi="Arial" w:cs="Arial"/>
          <w:b/>
          <w:sz w:val="20"/>
          <w:szCs w:val="20"/>
        </w:rPr>
      </w:pPr>
    </w:p>
    <w:p w14:paraId="188969A3" w14:textId="77777777" w:rsidR="00902D1C" w:rsidRPr="00534593" w:rsidRDefault="00902D1C" w:rsidP="00902D1C">
      <w:pPr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 xml:space="preserve">Meno a priezvisko: </w:t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  <w:highlight w:val="lightGray"/>
        </w:rPr>
        <w:t>______________________________________________</w:t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</w:p>
    <w:p w14:paraId="6AA64E74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 xml:space="preserve">Bydlisko: </w:t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  <w:highlight w:val="lightGray"/>
        </w:rPr>
        <w:t>___________________________________________</w:t>
      </w:r>
    </w:p>
    <w:p w14:paraId="091CB9D8" w14:textId="77777777" w:rsidR="00902D1C" w:rsidRPr="00534593" w:rsidRDefault="00902D1C" w:rsidP="00902D1C">
      <w:pPr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ab/>
      </w:r>
    </w:p>
    <w:tbl>
      <w:tblPr>
        <w:tblpPr w:leftFromText="141" w:rightFromText="141" w:vertAnchor="text" w:horzAnchor="page" w:tblpX="5511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0"/>
      </w:tblGrid>
      <w:tr w:rsidR="00902D1C" w:rsidRPr="00375952" w14:paraId="463FD960" w14:textId="77777777" w:rsidTr="00881152">
        <w:trPr>
          <w:trHeight w:val="810"/>
        </w:trPr>
        <w:tc>
          <w:tcPr>
            <w:tcW w:w="1650" w:type="dxa"/>
          </w:tcPr>
          <w:p w14:paraId="2E12570E" w14:textId="77777777" w:rsidR="00902D1C" w:rsidRPr="00534593" w:rsidRDefault="00902D1C" w:rsidP="00881152">
            <w:pPr>
              <w:rPr>
                <w:rFonts w:ascii="Arial" w:hAnsi="Arial" w:cs="Arial"/>
                <w:b/>
                <w:spacing w:val="30"/>
                <w:sz w:val="20"/>
                <w:szCs w:val="20"/>
              </w:rPr>
            </w:pPr>
          </w:p>
          <w:p w14:paraId="10A287C9" w14:textId="6C0C201D" w:rsidR="00902D1C" w:rsidRPr="00534593" w:rsidRDefault="00EE0B4B" w:rsidP="008811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b/>
                <w:spacing w:val="30"/>
                <w:sz w:val="20"/>
                <w:szCs w:val="20"/>
              </w:rPr>
              <w:t>27</w:t>
            </w:r>
            <w:r w:rsidR="00902D1C" w:rsidRPr="00534593">
              <w:rPr>
                <w:rFonts w:ascii="Arial" w:hAnsi="Arial" w:cs="Arial"/>
                <w:b/>
                <w:spacing w:val="30"/>
                <w:sz w:val="20"/>
                <w:szCs w:val="20"/>
              </w:rPr>
              <w:t>.12.2022</w:t>
            </w:r>
          </w:p>
        </w:tc>
      </w:tr>
    </w:tbl>
    <w:p w14:paraId="1A8309ED" w14:textId="77777777" w:rsidR="00902D1C" w:rsidRPr="00534593" w:rsidRDefault="00902D1C" w:rsidP="00902D1C">
      <w:pPr>
        <w:rPr>
          <w:rFonts w:ascii="Arial" w:hAnsi="Arial" w:cs="Arial"/>
          <w:sz w:val="20"/>
          <w:szCs w:val="20"/>
        </w:rPr>
      </w:pPr>
    </w:p>
    <w:p w14:paraId="3020789A" w14:textId="77777777" w:rsidR="00902D1C" w:rsidRPr="00534593" w:rsidRDefault="00902D1C" w:rsidP="00902D1C">
      <w:pPr>
        <w:rPr>
          <w:rFonts w:ascii="Arial" w:hAnsi="Arial" w:cs="Arial"/>
          <w:b/>
          <w:spacing w:val="20"/>
          <w:sz w:val="20"/>
          <w:szCs w:val="20"/>
        </w:rPr>
      </w:pPr>
      <w:r w:rsidRPr="00534593">
        <w:rPr>
          <w:rFonts w:ascii="Arial" w:hAnsi="Arial" w:cs="Arial"/>
          <w:b/>
          <w:spacing w:val="20"/>
          <w:sz w:val="20"/>
          <w:szCs w:val="20"/>
        </w:rPr>
        <w:t xml:space="preserve">týmto potvrdzujem, že k dátumu </w:t>
      </w:r>
      <w:proofErr w:type="spellStart"/>
      <w:r w:rsidRPr="00534593">
        <w:rPr>
          <w:rFonts w:ascii="Arial" w:hAnsi="Arial" w:cs="Arial"/>
          <w:b/>
          <w:spacing w:val="20"/>
          <w:sz w:val="20"/>
          <w:szCs w:val="20"/>
        </w:rPr>
        <w:t>t.j</w:t>
      </w:r>
      <w:proofErr w:type="spellEnd"/>
      <w:r w:rsidRPr="00534593">
        <w:rPr>
          <w:rFonts w:ascii="Arial" w:hAnsi="Arial" w:cs="Arial"/>
          <w:b/>
          <w:spacing w:val="20"/>
          <w:sz w:val="20"/>
          <w:szCs w:val="20"/>
        </w:rPr>
        <w:t>. k Rozhodujúcemu dňu</w:t>
      </w:r>
    </w:p>
    <w:p w14:paraId="68BF8BED" w14:textId="77777777" w:rsidR="00902D1C" w:rsidRPr="00534593" w:rsidRDefault="00902D1C" w:rsidP="00902D1C">
      <w:pPr>
        <w:rPr>
          <w:rFonts w:ascii="Arial" w:hAnsi="Arial" w:cs="Arial"/>
          <w:sz w:val="20"/>
          <w:szCs w:val="20"/>
        </w:rPr>
      </w:pPr>
    </w:p>
    <w:p w14:paraId="1767F717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 xml:space="preserve">je </w:t>
      </w:r>
    </w:p>
    <w:p w14:paraId="0A7EE7BA" w14:textId="77777777" w:rsidR="00902D1C" w:rsidRPr="00534593" w:rsidRDefault="00902D1C" w:rsidP="00902D1C">
      <w:pPr>
        <w:rPr>
          <w:rFonts w:ascii="Arial" w:hAnsi="Arial" w:cs="Arial"/>
          <w:sz w:val="20"/>
          <w:szCs w:val="20"/>
        </w:rPr>
      </w:pPr>
    </w:p>
    <w:p w14:paraId="418C9127" w14:textId="77777777" w:rsidR="00902D1C" w:rsidRPr="00534593" w:rsidRDefault="00902D1C" w:rsidP="00902D1C">
      <w:pPr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 xml:space="preserve">Meno a priezvisko/Názov: </w:t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  <w:highlight w:val="lightGray"/>
        </w:rPr>
        <w:t>______________________________________________</w:t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</w:p>
    <w:p w14:paraId="48A9630E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 xml:space="preserve">Bydlisko/Sídlo a IČO: </w:t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</w:rPr>
        <w:tab/>
      </w:r>
      <w:r w:rsidRPr="00534593">
        <w:rPr>
          <w:rFonts w:ascii="Arial" w:hAnsi="Arial" w:cs="Arial"/>
          <w:sz w:val="20"/>
          <w:szCs w:val="20"/>
          <w:highlight w:val="lightGray"/>
        </w:rPr>
        <w:t>___________________________________________</w:t>
      </w:r>
    </w:p>
    <w:p w14:paraId="2549DA6B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</w:p>
    <w:p w14:paraId="1D4CF58B" w14:textId="71F593A8" w:rsidR="00902D1C" w:rsidRPr="00534593" w:rsidRDefault="00902D1C" w:rsidP="00902D1C">
      <w:pPr>
        <w:jc w:val="both"/>
        <w:rPr>
          <w:rFonts w:ascii="Arial" w:hAnsi="Arial" w:cs="Arial"/>
          <w:b/>
          <w:spacing w:val="20"/>
          <w:sz w:val="20"/>
          <w:szCs w:val="20"/>
        </w:rPr>
      </w:pPr>
      <w:r w:rsidRPr="00534593">
        <w:rPr>
          <w:rFonts w:ascii="Arial" w:hAnsi="Arial" w:cs="Arial"/>
          <w:b/>
          <w:spacing w:val="20"/>
          <w:sz w:val="20"/>
          <w:szCs w:val="20"/>
        </w:rPr>
        <w:t xml:space="preserve">majiteľom nižšie uvedených cenných papierov, ktoré sú evidované na držiteľskom účte č.: </w:t>
      </w:r>
      <w:r w:rsidRPr="00534593">
        <w:rPr>
          <w:rFonts w:ascii="Arial" w:hAnsi="Arial" w:cs="Arial"/>
          <w:b/>
          <w:spacing w:val="20"/>
          <w:sz w:val="20"/>
          <w:szCs w:val="20"/>
          <w:highlight w:val="lightGray"/>
        </w:rPr>
        <w:t>___________________</w:t>
      </w:r>
      <w:r w:rsidRPr="00534593">
        <w:rPr>
          <w:rFonts w:ascii="Arial" w:hAnsi="Arial" w:cs="Arial"/>
          <w:b/>
          <w:spacing w:val="20"/>
          <w:sz w:val="20"/>
          <w:szCs w:val="20"/>
        </w:rPr>
        <w:t xml:space="preserve">, a z tohto titulu je oprávnený zúčastniť sa valného zhromaždenia nižšie uvedeného emitenta, ktoré sa uskutoční dňa </w:t>
      </w:r>
      <w:r w:rsidR="00623D8A" w:rsidRPr="00534593">
        <w:rPr>
          <w:rFonts w:ascii="Arial" w:hAnsi="Arial" w:cs="Arial"/>
          <w:b/>
          <w:spacing w:val="20"/>
          <w:sz w:val="20"/>
          <w:szCs w:val="20"/>
        </w:rPr>
        <w:t>30.12</w:t>
      </w:r>
      <w:r w:rsidR="00D2307E" w:rsidRPr="00534593">
        <w:rPr>
          <w:rFonts w:ascii="Arial" w:hAnsi="Arial" w:cs="Arial"/>
          <w:b/>
          <w:spacing w:val="20"/>
          <w:sz w:val="20"/>
          <w:szCs w:val="20"/>
        </w:rPr>
        <w:t>.</w:t>
      </w:r>
      <w:r w:rsidRPr="00534593">
        <w:rPr>
          <w:rFonts w:ascii="Arial" w:hAnsi="Arial" w:cs="Arial"/>
          <w:b/>
          <w:spacing w:val="20"/>
          <w:sz w:val="20"/>
          <w:szCs w:val="20"/>
        </w:rPr>
        <w:t>202</w:t>
      </w:r>
      <w:r w:rsidR="00D2307E" w:rsidRPr="00534593">
        <w:rPr>
          <w:rFonts w:ascii="Arial" w:hAnsi="Arial" w:cs="Arial"/>
          <w:b/>
          <w:spacing w:val="20"/>
          <w:sz w:val="20"/>
          <w:szCs w:val="20"/>
        </w:rPr>
        <w:t>2</w:t>
      </w:r>
      <w:r w:rsidRPr="00534593">
        <w:rPr>
          <w:rFonts w:ascii="Arial" w:hAnsi="Arial" w:cs="Arial"/>
          <w:b/>
          <w:spacing w:val="20"/>
          <w:sz w:val="20"/>
          <w:szCs w:val="20"/>
        </w:rPr>
        <w:t>:</w:t>
      </w:r>
    </w:p>
    <w:p w14:paraId="2C749197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 xml:space="preserve"> </w:t>
      </w:r>
    </w:p>
    <w:p w14:paraId="0F021B42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  <w:r w:rsidRPr="00534593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369"/>
        <w:gridCol w:w="5843"/>
      </w:tblGrid>
      <w:tr w:rsidR="00902D1C" w:rsidRPr="00375952" w14:paraId="3C75106B" w14:textId="77777777" w:rsidTr="00881152">
        <w:tc>
          <w:tcPr>
            <w:tcW w:w="3369" w:type="dxa"/>
          </w:tcPr>
          <w:p w14:paraId="5EDC7ECD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 xml:space="preserve">Emitent: </w:t>
            </w:r>
          </w:p>
        </w:tc>
        <w:tc>
          <w:tcPr>
            <w:tcW w:w="5843" w:type="dxa"/>
          </w:tcPr>
          <w:p w14:paraId="4BF977C8" w14:textId="4B76225E" w:rsidR="00902D1C" w:rsidRPr="00534593" w:rsidRDefault="00D2307E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GEVORKYAN, </w:t>
            </w:r>
            <w:proofErr w:type="spellStart"/>
            <w:r w:rsidRPr="00534593">
              <w:rPr>
                <w:rFonts w:ascii="Arial" w:hAnsi="Arial" w:cs="Arial"/>
                <w:b/>
                <w:bCs/>
                <w:sz w:val="20"/>
                <w:szCs w:val="20"/>
              </w:rPr>
              <w:t>a.s</w:t>
            </w:r>
            <w:proofErr w:type="spellEnd"/>
            <w:r w:rsidRPr="0053459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534593">
              <w:rPr>
                <w:rFonts w:ascii="Arial" w:hAnsi="Arial" w:cs="Arial"/>
                <w:sz w:val="20"/>
                <w:szCs w:val="20"/>
              </w:rPr>
              <w:t>, so sídlom: Továrenská 504</w:t>
            </w:r>
            <w:r w:rsidR="00527F38" w:rsidRPr="00534593">
              <w:rPr>
                <w:rFonts w:ascii="Arial" w:hAnsi="Arial" w:cs="Arial"/>
                <w:sz w:val="20"/>
                <w:szCs w:val="20"/>
              </w:rPr>
              <w:t xml:space="preserve">, Vlkanová 976 31, </w:t>
            </w:r>
            <w:r w:rsidR="00375952">
              <w:rPr>
                <w:rFonts w:ascii="Arial" w:hAnsi="Arial" w:cs="Arial"/>
                <w:sz w:val="20"/>
                <w:szCs w:val="20"/>
              </w:rPr>
              <w:t xml:space="preserve">Slovenská republika, </w:t>
            </w:r>
            <w:r w:rsidR="00527F38" w:rsidRPr="00534593">
              <w:rPr>
                <w:rFonts w:ascii="Arial" w:hAnsi="Arial" w:cs="Arial"/>
                <w:sz w:val="20"/>
                <w:szCs w:val="20"/>
              </w:rPr>
              <w:t>IČO: 36 017 205, zapísan</w:t>
            </w:r>
            <w:r w:rsidR="0064330B" w:rsidRPr="00534593">
              <w:rPr>
                <w:rFonts w:ascii="Arial" w:hAnsi="Arial" w:cs="Arial"/>
                <w:sz w:val="20"/>
                <w:szCs w:val="20"/>
              </w:rPr>
              <w:t>ý</w:t>
            </w:r>
            <w:r w:rsidR="00527F38" w:rsidRPr="00534593">
              <w:rPr>
                <w:rFonts w:ascii="Arial" w:hAnsi="Arial" w:cs="Arial"/>
                <w:sz w:val="20"/>
                <w:szCs w:val="20"/>
              </w:rPr>
              <w:t xml:space="preserve"> v obchodnom registri </w:t>
            </w:r>
            <w:r w:rsidR="0066461D" w:rsidRPr="00534593">
              <w:rPr>
                <w:rFonts w:ascii="Arial" w:hAnsi="Arial" w:cs="Arial"/>
                <w:sz w:val="20"/>
                <w:szCs w:val="20"/>
              </w:rPr>
              <w:t>Okresného súdu Banská Bystrica, oddiel: Sa, vložka č.: 1232/S (ďalej len „</w:t>
            </w:r>
            <w:r w:rsidR="0066461D" w:rsidRPr="00534593">
              <w:rPr>
                <w:rFonts w:ascii="Arial" w:hAnsi="Arial" w:cs="Arial"/>
                <w:b/>
                <w:bCs/>
                <w:sz w:val="20"/>
                <w:szCs w:val="20"/>
              </w:rPr>
              <w:t>Spoločnosť</w:t>
            </w:r>
            <w:r w:rsidR="00DD38DC" w:rsidRPr="00534593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="0066461D" w:rsidRPr="00534593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527F38" w:rsidRPr="005345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02D1C" w:rsidRPr="00375952" w14:paraId="0B4EEEFE" w14:textId="77777777" w:rsidTr="00881152">
        <w:tc>
          <w:tcPr>
            <w:tcW w:w="3369" w:type="dxa"/>
          </w:tcPr>
          <w:p w14:paraId="7203ADC3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>Druh cenného papiera</w:t>
            </w:r>
          </w:p>
        </w:tc>
        <w:tc>
          <w:tcPr>
            <w:tcW w:w="5843" w:type="dxa"/>
          </w:tcPr>
          <w:p w14:paraId="122E0A54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 xml:space="preserve">akcie, kmeňové </w:t>
            </w:r>
          </w:p>
        </w:tc>
      </w:tr>
      <w:tr w:rsidR="00902D1C" w:rsidRPr="00375952" w14:paraId="255CCFC0" w14:textId="77777777" w:rsidTr="00881152">
        <w:tc>
          <w:tcPr>
            <w:tcW w:w="3369" w:type="dxa"/>
          </w:tcPr>
          <w:p w14:paraId="6E333BC5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>Podoba cenného papiera</w:t>
            </w:r>
          </w:p>
        </w:tc>
        <w:tc>
          <w:tcPr>
            <w:tcW w:w="5843" w:type="dxa"/>
          </w:tcPr>
          <w:p w14:paraId="3E88E8EE" w14:textId="0E1158AD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>zaknihovan</w:t>
            </w:r>
            <w:r w:rsidR="00127254" w:rsidRPr="00534593">
              <w:rPr>
                <w:rFonts w:ascii="Arial" w:hAnsi="Arial" w:cs="Arial"/>
                <w:sz w:val="20"/>
                <w:szCs w:val="20"/>
              </w:rPr>
              <w:t>é</w:t>
            </w:r>
          </w:p>
        </w:tc>
      </w:tr>
      <w:tr w:rsidR="00902D1C" w:rsidRPr="00375952" w14:paraId="27C6CA82" w14:textId="77777777" w:rsidTr="00881152">
        <w:tc>
          <w:tcPr>
            <w:tcW w:w="3369" w:type="dxa"/>
          </w:tcPr>
          <w:p w14:paraId="749AB1B1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>Forma cenného papiera</w:t>
            </w:r>
          </w:p>
        </w:tc>
        <w:tc>
          <w:tcPr>
            <w:tcW w:w="5843" w:type="dxa"/>
          </w:tcPr>
          <w:p w14:paraId="6D9FD54D" w14:textId="4A83A73C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7D29F0" w:rsidRPr="00534593">
              <w:rPr>
                <w:rFonts w:ascii="Arial" w:hAnsi="Arial" w:cs="Arial"/>
                <w:sz w:val="20"/>
                <w:szCs w:val="20"/>
              </w:rPr>
              <w:t>meno</w:t>
            </w:r>
          </w:p>
        </w:tc>
      </w:tr>
      <w:tr w:rsidR="00902D1C" w:rsidRPr="00375952" w14:paraId="472FCCF7" w14:textId="77777777" w:rsidTr="00881152">
        <w:tc>
          <w:tcPr>
            <w:tcW w:w="3369" w:type="dxa"/>
          </w:tcPr>
          <w:p w14:paraId="1053A77C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>Menovitá hodnota /ks</w:t>
            </w:r>
          </w:p>
        </w:tc>
        <w:tc>
          <w:tcPr>
            <w:tcW w:w="5843" w:type="dxa"/>
          </w:tcPr>
          <w:p w14:paraId="744CF3BF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bCs/>
                <w:sz w:val="20"/>
                <w:szCs w:val="20"/>
              </w:rPr>
              <w:t>1 EUR</w:t>
            </w:r>
          </w:p>
        </w:tc>
      </w:tr>
      <w:tr w:rsidR="00902D1C" w:rsidRPr="00375952" w14:paraId="3E744959" w14:textId="77777777" w:rsidTr="00881152">
        <w:tc>
          <w:tcPr>
            <w:tcW w:w="3369" w:type="dxa"/>
          </w:tcPr>
          <w:p w14:paraId="0FD6ECD6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487DB2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</w:rPr>
              <w:t>Počet kusov akcií:</w:t>
            </w:r>
          </w:p>
        </w:tc>
        <w:tc>
          <w:tcPr>
            <w:tcW w:w="5843" w:type="dxa"/>
          </w:tcPr>
          <w:p w14:paraId="4F0AF918" w14:textId="77777777" w:rsidR="00902D1C" w:rsidRPr="00534593" w:rsidRDefault="00902D1C" w:rsidP="0088115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-2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20"/>
            </w:tblGrid>
            <w:tr w:rsidR="00902D1C" w:rsidRPr="00375952" w14:paraId="05FBCB27" w14:textId="77777777" w:rsidTr="00881152">
              <w:trPr>
                <w:trHeight w:val="854"/>
              </w:trPr>
              <w:tc>
                <w:tcPr>
                  <w:tcW w:w="2520" w:type="dxa"/>
                </w:tcPr>
                <w:p w14:paraId="7302E8FB" w14:textId="77777777" w:rsidR="00902D1C" w:rsidRPr="00534593" w:rsidRDefault="00902D1C" w:rsidP="00881152">
                  <w:pPr>
                    <w:rPr>
                      <w:rFonts w:ascii="Arial" w:hAnsi="Arial" w:cs="Arial"/>
                      <w:b/>
                      <w:spacing w:val="30"/>
                      <w:sz w:val="20"/>
                      <w:szCs w:val="20"/>
                    </w:rPr>
                  </w:pPr>
                </w:p>
                <w:p w14:paraId="51B0C82A" w14:textId="68045518" w:rsidR="00902D1C" w:rsidRPr="00534593" w:rsidRDefault="00902D1C" w:rsidP="0088115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4593">
                    <w:rPr>
                      <w:rFonts w:ascii="Arial" w:hAnsi="Arial" w:cs="Arial"/>
                      <w:sz w:val="20"/>
                      <w:szCs w:val="20"/>
                    </w:rPr>
                    <w:t>kusov</w:t>
                  </w:r>
                </w:p>
              </w:tc>
            </w:tr>
          </w:tbl>
          <w:p w14:paraId="27AD4D1E" w14:textId="77777777" w:rsidR="00902D1C" w:rsidRPr="00534593" w:rsidRDefault="00902D1C" w:rsidP="008811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2E9FD2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</w:p>
    <w:p w14:paraId="2DB5EF84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</w:p>
    <w:p w14:paraId="37B26595" w14:textId="4049E176" w:rsidR="00902D1C" w:rsidRPr="00534593" w:rsidRDefault="00902D1C" w:rsidP="00902D1C">
      <w:pPr>
        <w:jc w:val="both"/>
        <w:rPr>
          <w:rFonts w:ascii="Arial" w:hAnsi="Arial" w:cs="Arial"/>
          <w:bCs/>
          <w:sz w:val="20"/>
          <w:szCs w:val="20"/>
        </w:rPr>
      </w:pPr>
      <w:r w:rsidRPr="00534593">
        <w:rPr>
          <w:rFonts w:ascii="Arial" w:hAnsi="Arial" w:cs="Arial"/>
          <w:bCs/>
          <w:sz w:val="20"/>
          <w:szCs w:val="20"/>
        </w:rPr>
        <w:t>V ________________________ dňa _______________</w:t>
      </w:r>
      <w:r w:rsidR="00375952">
        <w:rPr>
          <w:rFonts w:ascii="Arial" w:hAnsi="Arial" w:cs="Arial"/>
          <w:bCs/>
          <w:sz w:val="20"/>
          <w:szCs w:val="20"/>
        </w:rPr>
        <w:t>.2022</w:t>
      </w:r>
    </w:p>
    <w:p w14:paraId="51EFDBAC" w14:textId="77777777" w:rsidR="00902D1C" w:rsidRPr="00534593" w:rsidRDefault="00902D1C" w:rsidP="00902D1C">
      <w:pPr>
        <w:rPr>
          <w:rFonts w:ascii="Arial" w:hAnsi="Arial" w:cs="Arial"/>
          <w:sz w:val="20"/>
          <w:szCs w:val="20"/>
        </w:rPr>
      </w:pPr>
    </w:p>
    <w:p w14:paraId="79CB2774" w14:textId="77777777" w:rsidR="00902D1C" w:rsidRPr="00534593" w:rsidRDefault="00902D1C" w:rsidP="00902D1C">
      <w:pPr>
        <w:rPr>
          <w:rFonts w:ascii="Arial" w:hAnsi="Arial" w:cs="Arial"/>
          <w:b/>
          <w:sz w:val="20"/>
          <w:szCs w:val="20"/>
        </w:rPr>
      </w:pPr>
    </w:p>
    <w:tbl>
      <w:tblPr>
        <w:tblW w:w="9242" w:type="dxa"/>
        <w:tblLayout w:type="fixed"/>
        <w:tblLook w:val="0000" w:firstRow="0" w:lastRow="0" w:firstColumn="0" w:lastColumn="0" w:noHBand="0" w:noVBand="0"/>
      </w:tblPr>
      <w:tblGrid>
        <w:gridCol w:w="5495"/>
        <w:gridCol w:w="3747"/>
      </w:tblGrid>
      <w:tr w:rsidR="00902D1C" w:rsidRPr="00375952" w14:paraId="7F3CFACD" w14:textId="77777777" w:rsidTr="00881152">
        <w:tc>
          <w:tcPr>
            <w:tcW w:w="5495" w:type="dxa"/>
          </w:tcPr>
          <w:p w14:paraId="01B58268" w14:textId="77777777" w:rsidR="00902D1C" w:rsidRPr="00534593" w:rsidRDefault="00902D1C" w:rsidP="00881152">
            <w:pPr>
              <w:rPr>
                <w:rFonts w:ascii="Arial" w:hAnsi="Arial" w:cs="Arial"/>
                <w:sz w:val="20"/>
                <w:szCs w:val="20"/>
              </w:rPr>
            </w:pPr>
            <w:r w:rsidRPr="00534593">
              <w:rPr>
                <w:rFonts w:ascii="Arial" w:hAnsi="Arial" w:cs="Arial"/>
                <w:sz w:val="20"/>
                <w:szCs w:val="20"/>
                <w:highlight w:val="lightGray"/>
              </w:rPr>
              <w:t>_____________________________</w:t>
            </w:r>
          </w:p>
        </w:tc>
        <w:tc>
          <w:tcPr>
            <w:tcW w:w="3747" w:type="dxa"/>
          </w:tcPr>
          <w:p w14:paraId="2B588D99" w14:textId="77777777" w:rsidR="00902D1C" w:rsidRPr="00534593" w:rsidRDefault="00902D1C" w:rsidP="008811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D1C" w:rsidRPr="00375952" w14:paraId="2AD1DAAE" w14:textId="77777777" w:rsidTr="00881152">
        <w:tc>
          <w:tcPr>
            <w:tcW w:w="5495" w:type="dxa"/>
          </w:tcPr>
          <w:p w14:paraId="616E819B" w14:textId="7C45BD48" w:rsidR="00902D1C" w:rsidRPr="00534593" w:rsidRDefault="00375952" w:rsidP="008811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[*]</w:t>
            </w:r>
          </w:p>
        </w:tc>
        <w:tc>
          <w:tcPr>
            <w:tcW w:w="3747" w:type="dxa"/>
          </w:tcPr>
          <w:p w14:paraId="676F1051" w14:textId="77777777" w:rsidR="00902D1C" w:rsidRPr="00534593" w:rsidRDefault="00902D1C" w:rsidP="008811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2D1C" w:rsidRPr="00375952" w14:paraId="4C29D657" w14:textId="77777777" w:rsidTr="00881152">
        <w:tc>
          <w:tcPr>
            <w:tcW w:w="5495" w:type="dxa"/>
          </w:tcPr>
          <w:p w14:paraId="6E11F5B1" w14:textId="2A671E71" w:rsidR="00902D1C" w:rsidRPr="00534593" w:rsidRDefault="00534593" w:rsidP="00881152">
            <w:pPr>
              <w:rPr>
                <w:rFonts w:ascii="Arial" w:hAnsi="Arial" w:cs="Arial"/>
                <w:sz w:val="20"/>
                <w:szCs w:val="20"/>
              </w:rPr>
            </w:pPr>
            <w:r w:rsidRPr="00856929">
              <w:rPr>
                <w:rFonts w:ascii="Arial" w:hAnsi="Arial" w:cs="Arial"/>
                <w:bCs/>
                <w:sz w:val="20"/>
                <w:szCs w:val="20"/>
              </w:rPr>
              <w:t>[*]</w:t>
            </w:r>
            <w:r w:rsidR="0085692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02D1C" w:rsidRPr="00534593">
              <w:rPr>
                <w:rFonts w:ascii="Arial" w:hAnsi="Arial" w:cs="Arial"/>
                <w:sz w:val="20"/>
                <w:szCs w:val="20"/>
              </w:rPr>
              <w:t>na základe plnomocenstva</w:t>
            </w:r>
          </w:p>
        </w:tc>
        <w:tc>
          <w:tcPr>
            <w:tcW w:w="3747" w:type="dxa"/>
          </w:tcPr>
          <w:p w14:paraId="420B7239" w14:textId="77777777" w:rsidR="00902D1C" w:rsidRPr="00534593" w:rsidRDefault="00902D1C" w:rsidP="008811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D1C" w:rsidRPr="00375952" w14:paraId="20C03980" w14:textId="77777777" w:rsidTr="00881152">
        <w:tc>
          <w:tcPr>
            <w:tcW w:w="5495" w:type="dxa"/>
          </w:tcPr>
          <w:p w14:paraId="7C109514" w14:textId="77777777" w:rsidR="00902D1C" w:rsidRPr="00534593" w:rsidRDefault="00902D1C" w:rsidP="008811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7" w:type="dxa"/>
          </w:tcPr>
          <w:p w14:paraId="2334196D" w14:textId="77777777" w:rsidR="00902D1C" w:rsidRPr="00534593" w:rsidRDefault="00902D1C" w:rsidP="008811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6AA13F" w14:textId="77777777" w:rsidR="00902D1C" w:rsidRPr="00534593" w:rsidRDefault="00902D1C" w:rsidP="00902D1C">
      <w:pPr>
        <w:jc w:val="both"/>
        <w:rPr>
          <w:rFonts w:ascii="Arial" w:hAnsi="Arial" w:cs="Arial"/>
          <w:sz w:val="20"/>
          <w:szCs w:val="20"/>
        </w:rPr>
      </w:pPr>
    </w:p>
    <w:p w14:paraId="5AB894C6" w14:textId="5FF7D018" w:rsidR="00902D1C" w:rsidRPr="00534593" w:rsidRDefault="00902D1C" w:rsidP="00902D1C">
      <w:pPr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534593">
        <w:rPr>
          <w:rFonts w:ascii="Arial" w:hAnsi="Arial" w:cs="Arial"/>
          <w:bCs/>
          <w:i/>
          <w:color w:val="000000" w:themeColor="text1"/>
          <w:sz w:val="20"/>
          <w:szCs w:val="20"/>
        </w:rPr>
        <w:t>úradne osvedčený podpis sa nevyžaduje ak Správca k rozhodujúcemu dňu na uplatnenie práva účasti akcionára na valnom zhromaždení drží pre konkrétneho majiteľa cenných papierov najviac 10.000 ks akcií</w:t>
      </w:r>
    </w:p>
    <w:p w14:paraId="0B246397" w14:textId="77777777" w:rsidR="00E0767E" w:rsidRPr="00534593" w:rsidRDefault="00E0767E">
      <w:pPr>
        <w:rPr>
          <w:rFonts w:ascii="Arial" w:hAnsi="Arial" w:cs="Arial"/>
          <w:sz w:val="20"/>
          <w:szCs w:val="20"/>
        </w:rPr>
      </w:pPr>
    </w:p>
    <w:sectPr w:rsidR="00E0767E" w:rsidRPr="00534593" w:rsidSect="0077150A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CF1B6" w14:textId="77777777" w:rsidR="004D2D1B" w:rsidRDefault="004D2D1B" w:rsidP="00375952">
      <w:r>
        <w:separator/>
      </w:r>
    </w:p>
  </w:endnote>
  <w:endnote w:type="continuationSeparator" w:id="0">
    <w:p w14:paraId="32C51FA2" w14:textId="77777777" w:rsidR="004D2D1B" w:rsidRDefault="004D2D1B" w:rsidP="0037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9A19" w14:textId="77777777" w:rsidR="004D2D1B" w:rsidRDefault="004D2D1B" w:rsidP="00375952">
      <w:r>
        <w:separator/>
      </w:r>
    </w:p>
  </w:footnote>
  <w:footnote w:type="continuationSeparator" w:id="0">
    <w:p w14:paraId="5CAA24BF" w14:textId="77777777" w:rsidR="004D2D1B" w:rsidRDefault="004D2D1B" w:rsidP="00375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0F"/>
    <w:rsid w:val="000C3B62"/>
    <w:rsid w:val="000D300F"/>
    <w:rsid w:val="001053E1"/>
    <w:rsid w:val="00127254"/>
    <w:rsid w:val="001C0801"/>
    <w:rsid w:val="00375952"/>
    <w:rsid w:val="003B21EC"/>
    <w:rsid w:val="004D2D1B"/>
    <w:rsid w:val="004D7945"/>
    <w:rsid w:val="00527F38"/>
    <w:rsid w:val="00534593"/>
    <w:rsid w:val="005A1F63"/>
    <w:rsid w:val="00623D8A"/>
    <w:rsid w:val="0064330B"/>
    <w:rsid w:val="0066461D"/>
    <w:rsid w:val="006E7C26"/>
    <w:rsid w:val="00797068"/>
    <w:rsid w:val="007D29F0"/>
    <w:rsid w:val="00856929"/>
    <w:rsid w:val="00902D1C"/>
    <w:rsid w:val="00912629"/>
    <w:rsid w:val="00937575"/>
    <w:rsid w:val="00974D3A"/>
    <w:rsid w:val="009E6170"/>
    <w:rsid w:val="00AE3E58"/>
    <w:rsid w:val="00BA5A5B"/>
    <w:rsid w:val="00C737E0"/>
    <w:rsid w:val="00D2307E"/>
    <w:rsid w:val="00DB5A11"/>
    <w:rsid w:val="00DD38DC"/>
    <w:rsid w:val="00DE5D70"/>
    <w:rsid w:val="00E0767E"/>
    <w:rsid w:val="00E207C2"/>
    <w:rsid w:val="00EC096F"/>
    <w:rsid w:val="00EE0B4B"/>
    <w:rsid w:val="00F2047C"/>
    <w:rsid w:val="00F36812"/>
    <w:rsid w:val="00F9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8E1EF"/>
  <w15:chartTrackingRefBased/>
  <w15:docId w15:val="{D8EE75EC-4FDE-43D3-871C-6EEC08A0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C737E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20"/>
      </w:tabs>
      <w:spacing w:line="360" w:lineRule="auto"/>
    </w:pPr>
    <w:rPr>
      <w:b/>
    </w:rPr>
  </w:style>
  <w:style w:type="character" w:customStyle="1" w:styleId="SubtitleChar">
    <w:name w:val="Subtitle Char"/>
    <w:basedOn w:val="DefaultParagraphFont"/>
    <w:link w:val="Subtitle"/>
    <w:rsid w:val="00C737E0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adpissmlouvy">
    <w:name w:val="Nadpis smlouvy"/>
    <w:basedOn w:val="Normal"/>
    <w:link w:val="NadpissmlouvyChar"/>
    <w:uiPriority w:val="99"/>
    <w:rsid w:val="00902D1C"/>
    <w:pPr>
      <w:spacing w:after="600"/>
      <w:jc w:val="center"/>
    </w:pPr>
    <w:rPr>
      <w:b/>
      <w:caps/>
      <w:lang w:val="cs-CZ" w:eastAsia="cs-CZ"/>
    </w:rPr>
  </w:style>
  <w:style w:type="character" w:customStyle="1" w:styleId="NadpissmlouvyChar">
    <w:name w:val="Nadpis smlouvy Char"/>
    <w:link w:val="Nadpissmlouvy"/>
    <w:uiPriority w:val="99"/>
    <w:locked/>
    <w:rsid w:val="00902D1C"/>
    <w:rPr>
      <w:rFonts w:ascii="Times New Roman" w:eastAsia="Times New Roman" w:hAnsi="Times New Roman" w:cs="Times New Roman"/>
      <w:b/>
      <w:cap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111CE-BC0E-46CC-BD29-4C9E677E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1403</Characters>
  <Application>Microsoft Office Word</Application>
  <DocSecurity>0</DocSecurity>
  <Lines>11</Lines>
  <Paragraphs>3</Paragraphs>
  <ScaleCrop>false</ScaleCrop>
  <Company>KPMG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Bauer, Richard</dc:creator>
  <cp:keywords/>
  <dc:description/>
  <cp:lastModifiedBy>Bulla, Tobias</cp:lastModifiedBy>
  <cp:revision>8</cp:revision>
  <dcterms:created xsi:type="dcterms:W3CDTF">2022-11-28T19:35:00Z</dcterms:created>
  <dcterms:modified xsi:type="dcterms:W3CDTF">2022-11-29T13:23:00Z</dcterms:modified>
</cp:coreProperties>
</file>