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88B4" w14:textId="77777777" w:rsidR="007A031B" w:rsidRPr="00A40BCE" w:rsidRDefault="007A031B" w:rsidP="007A031B">
      <w:pPr>
        <w:jc w:val="center"/>
        <w:rPr>
          <w:rFonts w:ascii="Arial" w:hAnsi="Arial" w:cs="Arial"/>
          <w:b/>
          <w:iCs/>
          <w:caps/>
          <w:sz w:val="20"/>
          <w:szCs w:val="20"/>
        </w:rPr>
      </w:pPr>
      <w:r w:rsidRPr="00A40BCE">
        <w:rPr>
          <w:rFonts w:ascii="Arial" w:hAnsi="Arial" w:cs="Arial"/>
          <w:b/>
          <w:iCs/>
          <w:caps/>
          <w:sz w:val="20"/>
          <w:szCs w:val="20"/>
        </w:rPr>
        <w:t>PlnOMOCENSTVO</w:t>
      </w:r>
    </w:p>
    <w:p w14:paraId="703161F7" w14:textId="77777777" w:rsidR="007A031B" w:rsidRPr="00A40BCE" w:rsidRDefault="007A031B" w:rsidP="007A031B">
      <w:pPr>
        <w:rPr>
          <w:rFonts w:ascii="Arial" w:hAnsi="Arial" w:cs="Arial"/>
          <w:b/>
          <w:iCs/>
          <w:sz w:val="20"/>
          <w:szCs w:val="20"/>
          <w:u w:val="single"/>
        </w:rPr>
      </w:pPr>
    </w:p>
    <w:p w14:paraId="11339644" w14:textId="4EE4C7E4" w:rsidR="007B6DE2" w:rsidRPr="006629EE" w:rsidRDefault="007B6DE2" w:rsidP="007B6DE2">
      <w:pPr>
        <w:rPr>
          <w:rFonts w:ascii="Arial" w:hAnsi="Arial" w:cs="Arial"/>
          <w:b/>
          <w:iCs/>
          <w:sz w:val="20"/>
          <w:szCs w:val="20"/>
          <w:u w:val="single"/>
        </w:rPr>
      </w:pPr>
      <w:r w:rsidRPr="0032762C">
        <w:rPr>
          <w:rFonts w:ascii="Arial" w:hAnsi="Arial" w:cs="Arial"/>
          <w:b/>
          <w:iCs/>
          <w:sz w:val="20"/>
          <w:szCs w:val="20"/>
          <w:u w:val="single"/>
        </w:rPr>
        <w:t>Splnomocniteľ</w:t>
      </w:r>
      <w:r w:rsidRPr="006629EE">
        <w:rPr>
          <w:rFonts w:ascii="Arial" w:hAnsi="Arial" w:cs="Arial"/>
          <w:b/>
          <w:iCs/>
          <w:sz w:val="20"/>
          <w:szCs w:val="20"/>
          <w:u w:val="single"/>
        </w:rPr>
        <w:t>:</w:t>
      </w:r>
    </w:p>
    <w:p w14:paraId="03187BA9" w14:textId="77777777" w:rsidR="007B6DE2" w:rsidRPr="006629EE" w:rsidRDefault="007B6DE2" w:rsidP="007B6DE2">
      <w:pPr>
        <w:rPr>
          <w:rFonts w:ascii="Arial" w:hAnsi="Arial" w:cs="Arial"/>
          <w:b/>
          <w:i/>
          <w:sz w:val="20"/>
          <w:szCs w:val="20"/>
          <w:u w:val="single"/>
        </w:rPr>
      </w:pPr>
    </w:p>
    <w:p w14:paraId="17E0EB2C" w14:textId="6CEFA165" w:rsidR="00EF7079" w:rsidRPr="006629EE" w:rsidRDefault="00EF7079" w:rsidP="0077669A">
      <w:pPr>
        <w:spacing w:line="276" w:lineRule="auto"/>
        <w:rPr>
          <w:rFonts w:ascii="Arial" w:hAnsi="Arial" w:cs="Arial"/>
          <w:sz w:val="20"/>
          <w:szCs w:val="20"/>
        </w:rPr>
      </w:pPr>
      <w:r w:rsidRPr="006629EE">
        <w:rPr>
          <w:rFonts w:ascii="Arial" w:hAnsi="Arial" w:cs="Arial"/>
          <w:sz w:val="20"/>
          <w:szCs w:val="20"/>
        </w:rPr>
        <w:t>O</w:t>
      </w:r>
      <w:r w:rsidR="006B43D6" w:rsidRPr="006629EE">
        <w:rPr>
          <w:rFonts w:ascii="Arial" w:hAnsi="Arial" w:cs="Arial"/>
          <w:sz w:val="20"/>
          <w:szCs w:val="20"/>
        </w:rPr>
        <w:t>bchodné meno</w:t>
      </w:r>
      <w:r w:rsidR="0077669A">
        <w:rPr>
          <w:rFonts w:ascii="Arial" w:hAnsi="Arial" w:cs="Arial"/>
          <w:sz w:val="20"/>
          <w:szCs w:val="20"/>
        </w:rPr>
        <w:t>/ Meno a priezvisko</w:t>
      </w:r>
      <w:r w:rsidR="006B43D6" w:rsidRPr="006629EE">
        <w:rPr>
          <w:rFonts w:ascii="Arial" w:hAnsi="Arial" w:cs="Arial"/>
          <w:sz w:val="20"/>
          <w:szCs w:val="20"/>
        </w:rPr>
        <w:t>:</w:t>
      </w:r>
      <w:r w:rsidR="00CA37FD" w:rsidRPr="006629EE">
        <w:rPr>
          <w:rFonts w:ascii="Arial" w:hAnsi="Arial" w:cs="Arial"/>
          <w:sz w:val="20"/>
          <w:szCs w:val="20"/>
        </w:rPr>
        <w:tab/>
      </w:r>
      <w:r w:rsidR="0044063F" w:rsidRPr="006629EE">
        <w:rPr>
          <w:rFonts w:ascii="Arial" w:hAnsi="Arial" w:cs="Arial"/>
          <w:sz w:val="20"/>
          <w:szCs w:val="20"/>
        </w:rPr>
        <w:tab/>
      </w:r>
      <w:r w:rsidR="0044063F" w:rsidRPr="0077669A">
        <w:rPr>
          <w:rFonts w:ascii="Arial" w:hAnsi="Arial" w:cs="Arial"/>
          <w:sz w:val="20"/>
          <w:szCs w:val="20"/>
        </w:rPr>
        <w:t>___________________________________________</w:t>
      </w:r>
      <w:r w:rsidR="00CA37FD" w:rsidRPr="006629EE">
        <w:rPr>
          <w:rFonts w:ascii="Arial" w:hAnsi="Arial" w:cs="Arial"/>
          <w:sz w:val="20"/>
          <w:szCs w:val="20"/>
        </w:rPr>
        <w:tab/>
      </w:r>
    </w:p>
    <w:p w14:paraId="2B2706F9" w14:textId="208DAA40" w:rsidR="006B43D6" w:rsidRPr="006629EE" w:rsidRDefault="00EF7079" w:rsidP="0077669A">
      <w:pPr>
        <w:spacing w:line="276" w:lineRule="auto"/>
        <w:rPr>
          <w:rFonts w:ascii="Arial" w:hAnsi="Arial" w:cs="Arial"/>
          <w:sz w:val="20"/>
          <w:szCs w:val="20"/>
        </w:rPr>
      </w:pPr>
      <w:r w:rsidRPr="006629EE">
        <w:rPr>
          <w:rFonts w:ascii="Arial" w:hAnsi="Arial" w:cs="Arial"/>
          <w:sz w:val="20"/>
          <w:szCs w:val="20"/>
        </w:rPr>
        <w:t>S</w:t>
      </w:r>
      <w:r w:rsidR="006B43D6" w:rsidRPr="006629EE">
        <w:rPr>
          <w:rFonts w:ascii="Arial" w:hAnsi="Arial" w:cs="Arial"/>
          <w:sz w:val="20"/>
          <w:szCs w:val="20"/>
        </w:rPr>
        <w:t>ídlo</w:t>
      </w:r>
      <w:r w:rsidR="0077669A">
        <w:rPr>
          <w:rFonts w:ascii="Arial" w:hAnsi="Arial" w:cs="Arial"/>
          <w:sz w:val="20"/>
          <w:szCs w:val="20"/>
        </w:rPr>
        <w:t>/ Trvalý pobyt</w:t>
      </w:r>
      <w:r w:rsidR="006B43D6" w:rsidRPr="006629EE">
        <w:rPr>
          <w:rFonts w:ascii="Arial" w:hAnsi="Arial" w:cs="Arial"/>
          <w:sz w:val="20"/>
          <w:szCs w:val="20"/>
        </w:rPr>
        <w:t>:</w:t>
      </w:r>
      <w:r w:rsidR="006B43D6" w:rsidRPr="006629EE">
        <w:rPr>
          <w:rFonts w:ascii="Arial" w:hAnsi="Arial" w:cs="Arial"/>
          <w:sz w:val="20"/>
          <w:szCs w:val="20"/>
        </w:rPr>
        <w:tab/>
      </w:r>
      <w:r w:rsidR="0044063F" w:rsidRPr="006629EE">
        <w:rPr>
          <w:rFonts w:ascii="Arial" w:hAnsi="Arial" w:cs="Arial"/>
          <w:sz w:val="20"/>
          <w:szCs w:val="20"/>
        </w:rPr>
        <w:tab/>
      </w:r>
      <w:r w:rsidR="0044063F" w:rsidRPr="006629EE">
        <w:rPr>
          <w:rFonts w:ascii="Arial" w:hAnsi="Arial" w:cs="Arial"/>
          <w:sz w:val="20"/>
          <w:szCs w:val="20"/>
        </w:rPr>
        <w:tab/>
      </w:r>
      <w:r w:rsidR="0044063F" w:rsidRPr="006629EE">
        <w:rPr>
          <w:rFonts w:ascii="Arial" w:hAnsi="Arial" w:cs="Arial"/>
          <w:sz w:val="20"/>
          <w:szCs w:val="20"/>
        </w:rPr>
        <w:tab/>
      </w:r>
      <w:r w:rsidR="0044063F" w:rsidRPr="0077669A">
        <w:rPr>
          <w:rFonts w:ascii="Arial" w:hAnsi="Arial" w:cs="Arial"/>
          <w:sz w:val="20"/>
          <w:szCs w:val="20"/>
        </w:rPr>
        <w:t>___________________________________________</w:t>
      </w:r>
    </w:p>
    <w:p w14:paraId="13434006" w14:textId="1A349FAC" w:rsidR="006B43D6" w:rsidRPr="006629EE" w:rsidRDefault="006B43D6" w:rsidP="0077669A">
      <w:pPr>
        <w:spacing w:line="276" w:lineRule="auto"/>
        <w:rPr>
          <w:rFonts w:ascii="Arial" w:hAnsi="Arial" w:cs="Arial"/>
          <w:sz w:val="20"/>
          <w:szCs w:val="20"/>
        </w:rPr>
      </w:pPr>
      <w:r w:rsidRPr="006629EE">
        <w:rPr>
          <w:rFonts w:ascii="Arial" w:hAnsi="Arial" w:cs="Arial"/>
          <w:sz w:val="20"/>
          <w:szCs w:val="20"/>
        </w:rPr>
        <w:t>IČO</w:t>
      </w:r>
      <w:r w:rsidR="0077669A">
        <w:rPr>
          <w:rFonts w:ascii="Arial" w:hAnsi="Arial" w:cs="Arial"/>
          <w:sz w:val="20"/>
          <w:szCs w:val="20"/>
        </w:rPr>
        <w:t>/ Rodné číslo</w:t>
      </w:r>
      <w:r w:rsidRPr="006629EE">
        <w:rPr>
          <w:rFonts w:ascii="Arial" w:hAnsi="Arial" w:cs="Arial"/>
          <w:sz w:val="20"/>
          <w:szCs w:val="20"/>
        </w:rPr>
        <w:t>:</w:t>
      </w:r>
      <w:r w:rsidRPr="006629EE">
        <w:rPr>
          <w:rFonts w:ascii="Arial" w:hAnsi="Arial" w:cs="Arial"/>
          <w:sz w:val="20"/>
          <w:szCs w:val="20"/>
        </w:rPr>
        <w:tab/>
      </w:r>
      <w:r w:rsidR="0044063F" w:rsidRPr="006629EE">
        <w:rPr>
          <w:rFonts w:ascii="Arial" w:hAnsi="Arial" w:cs="Arial"/>
          <w:sz w:val="20"/>
          <w:szCs w:val="20"/>
        </w:rPr>
        <w:tab/>
      </w:r>
      <w:r w:rsidR="0044063F" w:rsidRPr="006629EE">
        <w:rPr>
          <w:rFonts w:ascii="Arial" w:hAnsi="Arial" w:cs="Arial"/>
          <w:sz w:val="20"/>
          <w:szCs w:val="20"/>
        </w:rPr>
        <w:tab/>
      </w:r>
      <w:r w:rsidR="0044063F" w:rsidRPr="006629EE">
        <w:rPr>
          <w:rFonts w:ascii="Arial" w:hAnsi="Arial" w:cs="Arial"/>
          <w:sz w:val="20"/>
          <w:szCs w:val="20"/>
        </w:rPr>
        <w:tab/>
      </w:r>
      <w:r w:rsidR="0044063F" w:rsidRPr="0077669A">
        <w:rPr>
          <w:rFonts w:ascii="Arial" w:hAnsi="Arial" w:cs="Arial"/>
          <w:sz w:val="20"/>
          <w:szCs w:val="20"/>
        </w:rPr>
        <w:t>___________________________________________</w:t>
      </w:r>
    </w:p>
    <w:p w14:paraId="15FBD730" w14:textId="33E79440" w:rsidR="006B43D6" w:rsidRPr="006629EE" w:rsidRDefault="006B43D6" w:rsidP="0077669A">
      <w:pPr>
        <w:spacing w:line="276" w:lineRule="auto"/>
        <w:rPr>
          <w:rFonts w:ascii="Arial" w:hAnsi="Arial" w:cs="Arial"/>
          <w:sz w:val="20"/>
          <w:szCs w:val="20"/>
        </w:rPr>
      </w:pPr>
      <w:r w:rsidRPr="006629EE">
        <w:rPr>
          <w:rFonts w:ascii="Arial" w:hAnsi="Arial" w:cs="Arial"/>
          <w:sz w:val="20"/>
          <w:szCs w:val="20"/>
        </w:rPr>
        <w:t xml:space="preserve">Zapísaný </w:t>
      </w:r>
      <w:r w:rsidR="00EF7079" w:rsidRPr="006629EE">
        <w:rPr>
          <w:rFonts w:ascii="Arial" w:hAnsi="Arial" w:cs="Arial"/>
          <w:sz w:val="20"/>
          <w:szCs w:val="20"/>
        </w:rPr>
        <w:t>v</w:t>
      </w:r>
      <w:r w:rsidR="0077669A">
        <w:rPr>
          <w:rFonts w:ascii="Arial" w:hAnsi="Arial" w:cs="Arial"/>
          <w:sz w:val="20"/>
          <w:szCs w:val="20"/>
        </w:rPr>
        <w:t xml:space="preserve"> (PO)</w:t>
      </w:r>
      <w:r w:rsidR="00EF7079" w:rsidRPr="006629EE">
        <w:rPr>
          <w:rFonts w:ascii="Arial" w:hAnsi="Arial" w:cs="Arial"/>
          <w:sz w:val="20"/>
          <w:szCs w:val="20"/>
        </w:rPr>
        <w:t>:</w:t>
      </w:r>
      <w:r w:rsidRPr="006629EE">
        <w:rPr>
          <w:rFonts w:ascii="Arial" w:hAnsi="Arial" w:cs="Arial"/>
          <w:sz w:val="20"/>
          <w:szCs w:val="20"/>
        </w:rPr>
        <w:tab/>
      </w:r>
      <w:r w:rsidR="0044063F" w:rsidRPr="006629EE">
        <w:rPr>
          <w:rFonts w:ascii="Arial" w:hAnsi="Arial" w:cs="Arial"/>
          <w:sz w:val="20"/>
          <w:szCs w:val="20"/>
        </w:rPr>
        <w:tab/>
      </w:r>
      <w:r w:rsidR="0077669A">
        <w:rPr>
          <w:rFonts w:ascii="Arial" w:hAnsi="Arial" w:cs="Arial"/>
          <w:sz w:val="20"/>
          <w:szCs w:val="20"/>
        </w:rPr>
        <w:t xml:space="preserve">               </w:t>
      </w:r>
      <w:r w:rsidR="0044063F" w:rsidRPr="006629EE">
        <w:rPr>
          <w:rFonts w:ascii="Arial" w:hAnsi="Arial" w:cs="Arial"/>
          <w:sz w:val="20"/>
          <w:szCs w:val="20"/>
        </w:rPr>
        <w:tab/>
      </w:r>
      <w:r w:rsidR="0044063F" w:rsidRPr="0077669A">
        <w:rPr>
          <w:rFonts w:ascii="Arial" w:hAnsi="Arial" w:cs="Arial"/>
          <w:sz w:val="20"/>
          <w:szCs w:val="20"/>
        </w:rPr>
        <w:t>___________________________________________</w:t>
      </w:r>
    </w:p>
    <w:p w14:paraId="7D87D362" w14:textId="739A7615" w:rsidR="006B43D6" w:rsidRPr="006629EE" w:rsidRDefault="006B43D6" w:rsidP="0077669A">
      <w:pPr>
        <w:spacing w:after="120" w:line="276" w:lineRule="auto"/>
        <w:rPr>
          <w:rFonts w:ascii="Arial" w:hAnsi="Arial" w:cs="Arial"/>
          <w:sz w:val="20"/>
          <w:szCs w:val="20"/>
        </w:rPr>
      </w:pPr>
      <w:r w:rsidRPr="006629EE">
        <w:rPr>
          <w:rFonts w:ascii="Arial" w:hAnsi="Arial" w:cs="Arial"/>
          <w:sz w:val="20"/>
          <w:szCs w:val="20"/>
        </w:rPr>
        <w:t>Konajúci prostredníctvom</w:t>
      </w:r>
      <w:r w:rsidR="0077669A">
        <w:rPr>
          <w:rFonts w:ascii="Arial" w:hAnsi="Arial" w:cs="Arial"/>
          <w:sz w:val="20"/>
          <w:szCs w:val="20"/>
        </w:rPr>
        <w:t xml:space="preserve"> (PO)</w:t>
      </w:r>
      <w:r w:rsidRPr="006629EE">
        <w:rPr>
          <w:rFonts w:ascii="Arial" w:hAnsi="Arial" w:cs="Arial"/>
          <w:sz w:val="20"/>
          <w:szCs w:val="20"/>
        </w:rPr>
        <w:t>:</w:t>
      </w:r>
      <w:r w:rsidR="0044063F" w:rsidRPr="006629EE">
        <w:rPr>
          <w:rFonts w:ascii="Arial" w:hAnsi="Arial" w:cs="Arial"/>
          <w:sz w:val="20"/>
          <w:szCs w:val="20"/>
        </w:rPr>
        <w:tab/>
      </w:r>
      <w:r w:rsidR="0077669A">
        <w:rPr>
          <w:rFonts w:ascii="Arial" w:hAnsi="Arial" w:cs="Arial"/>
          <w:sz w:val="20"/>
          <w:szCs w:val="20"/>
        </w:rPr>
        <w:t xml:space="preserve">                          </w:t>
      </w:r>
      <w:r w:rsidR="0044063F" w:rsidRPr="0077669A">
        <w:rPr>
          <w:rFonts w:ascii="Arial" w:hAnsi="Arial" w:cs="Arial"/>
          <w:sz w:val="20"/>
          <w:szCs w:val="20"/>
        </w:rPr>
        <w:t>___________________________________________</w:t>
      </w:r>
      <w:r w:rsidRPr="006629EE">
        <w:rPr>
          <w:rFonts w:ascii="Arial" w:hAnsi="Arial" w:cs="Arial"/>
          <w:sz w:val="20"/>
          <w:szCs w:val="20"/>
        </w:rPr>
        <w:tab/>
      </w:r>
      <w:r w:rsidRPr="006629EE">
        <w:rPr>
          <w:rFonts w:ascii="Arial" w:hAnsi="Arial" w:cs="Arial"/>
          <w:sz w:val="20"/>
          <w:szCs w:val="20"/>
        </w:rPr>
        <w:tab/>
      </w:r>
    </w:p>
    <w:p w14:paraId="4F8D8BA5" w14:textId="77777777" w:rsidR="00BF7EF1" w:rsidRPr="006629EE" w:rsidRDefault="00BF7EF1" w:rsidP="00BF7EF1">
      <w:pPr>
        <w:rPr>
          <w:rFonts w:ascii="Arial" w:hAnsi="Arial" w:cs="Arial"/>
          <w:b/>
          <w:i/>
          <w:sz w:val="20"/>
          <w:szCs w:val="20"/>
          <w:u w:val="single"/>
        </w:rPr>
      </w:pPr>
      <w:r w:rsidRPr="006629EE">
        <w:rPr>
          <w:rFonts w:ascii="Arial" w:hAnsi="Arial" w:cs="Arial"/>
          <w:sz w:val="20"/>
          <w:szCs w:val="20"/>
        </w:rPr>
        <w:t>(ďalej len „</w:t>
      </w:r>
      <w:r w:rsidRPr="006629EE">
        <w:rPr>
          <w:rFonts w:ascii="Arial" w:hAnsi="Arial" w:cs="Arial"/>
          <w:b/>
          <w:sz w:val="20"/>
          <w:szCs w:val="20"/>
        </w:rPr>
        <w:t>Splnomocniteľ</w:t>
      </w:r>
      <w:r w:rsidRPr="006629EE">
        <w:rPr>
          <w:rFonts w:ascii="Arial" w:hAnsi="Arial" w:cs="Arial"/>
          <w:sz w:val="20"/>
          <w:szCs w:val="20"/>
        </w:rPr>
        <w:t xml:space="preserve">“) </w:t>
      </w:r>
      <w:r w:rsidRPr="006629EE">
        <w:rPr>
          <w:rFonts w:ascii="Arial" w:hAnsi="Arial" w:cs="Arial"/>
          <w:b/>
          <w:i/>
          <w:sz w:val="20"/>
          <w:szCs w:val="20"/>
          <w:u w:val="single"/>
        </w:rPr>
        <w:t xml:space="preserve"> </w:t>
      </w:r>
    </w:p>
    <w:p w14:paraId="2CAB917C" w14:textId="77777777" w:rsidR="00BF7EF1" w:rsidRPr="006629EE" w:rsidRDefault="00BF7EF1" w:rsidP="007B6DE2">
      <w:pPr>
        <w:rPr>
          <w:rFonts w:ascii="Arial" w:hAnsi="Arial" w:cs="Arial"/>
          <w:sz w:val="20"/>
          <w:szCs w:val="20"/>
        </w:rPr>
      </w:pPr>
    </w:p>
    <w:p w14:paraId="3C2B5474" w14:textId="77777777" w:rsidR="007A031B" w:rsidRPr="006629EE" w:rsidRDefault="007A031B" w:rsidP="007A031B">
      <w:pPr>
        <w:rPr>
          <w:rFonts w:ascii="Arial" w:hAnsi="Arial" w:cs="Arial"/>
          <w:b/>
          <w:i/>
          <w:sz w:val="20"/>
          <w:szCs w:val="20"/>
          <w:u w:val="single"/>
        </w:rPr>
      </w:pPr>
    </w:p>
    <w:p w14:paraId="595A8D75" w14:textId="77777777" w:rsidR="007A031B" w:rsidRPr="006629EE" w:rsidRDefault="007A031B" w:rsidP="007A031B">
      <w:pPr>
        <w:rPr>
          <w:rFonts w:ascii="Arial" w:hAnsi="Arial" w:cs="Arial"/>
          <w:b/>
          <w:i/>
          <w:sz w:val="20"/>
          <w:szCs w:val="20"/>
          <w:u w:val="single"/>
        </w:rPr>
      </w:pPr>
      <w:r w:rsidRPr="006629EE">
        <w:rPr>
          <w:rFonts w:ascii="Arial" w:hAnsi="Arial" w:cs="Arial"/>
          <w:b/>
          <w:iCs/>
          <w:sz w:val="20"/>
          <w:szCs w:val="20"/>
          <w:u w:val="single"/>
        </w:rPr>
        <w:t>Splnomocnenec</w:t>
      </w:r>
      <w:r w:rsidRPr="006629EE">
        <w:rPr>
          <w:rFonts w:ascii="Arial" w:hAnsi="Arial" w:cs="Arial"/>
          <w:b/>
          <w:i/>
          <w:sz w:val="20"/>
          <w:szCs w:val="20"/>
          <w:u w:val="single"/>
        </w:rPr>
        <w:t>:</w:t>
      </w:r>
    </w:p>
    <w:p w14:paraId="0C340690" w14:textId="77777777" w:rsidR="007B6DE2" w:rsidRPr="006629EE" w:rsidRDefault="007B6DE2" w:rsidP="007A031B">
      <w:pPr>
        <w:rPr>
          <w:rFonts w:ascii="Arial" w:hAnsi="Arial" w:cs="Arial"/>
          <w:b/>
          <w:i/>
          <w:sz w:val="20"/>
          <w:szCs w:val="20"/>
        </w:rPr>
      </w:pPr>
    </w:p>
    <w:p w14:paraId="01F1A83C" w14:textId="708B3838" w:rsidR="007A031B" w:rsidRPr="006629EE" w:rsidRDefault="007A031B" w:rsidP="0077669A">
      <w:pPr>
        <w:spacing w:line="276" w:lineRule="auto"/>
        <w:rPr>
          <w:rFonts w:ascii="Arial" w:hAnsi="Arial" w:cs="Arial"/>
          <w:sz w:val="20"/>
          <w:szCs w:val="20"/>
        </w:rPr>
      </w:pPr>
      <w:r w:rsidRPr="006629EE">
        <w:rPr>
          <w:rFonts w:ascii="Arial" w:hAnsi="Arial" w:cs="Arial"/>
          <w:sz w:val="20"/>
          <w:szCs w:val="20"/>
        </w:rPr>
        <w:t>Titul, meno a priezvisko:</w:t>
      </w:r>
      <w:r w:rsidRPr="006629EE">
        <w:rPr>
          <w:rFonts w:ascii="Arial" w:hAnsi="Arial" w:cs="Arial"/>
          <w:sz w:val="20"/>
          <w:szCs w:val="20"/>
        </w:rPr>
        <w:tab/>
      </w:r>
      <w:r w:rsidR="0077669A">
        <w:rPr>
          <w:rFonts w:ascii="Arial" w:hAnsi="Arial" w:cs="Arial"/>
          <w:sz w:val="20"/>
          <w:szCs w:val="20"/>
        </w:rPr>
        <w:t xml:space="preserve">                         </w:t>
      </w:r>
      <w:r w:rsidR="00703360" w:rsidRPr="0077669A">
        <w:rPr>
          <w:rFonts w:ascii="Arial" w:hAnsi="Arial" w:cs="Arial"/>
          <w:sz w:val="20"/>
          <w:szCs w:val="20"/>
        </w:rPr>
        <w:t>___________________________________________</w:t>
      </w:r>
    </w:p>
    <w:p w14:paraId="2ECFBA66" w14:textId="6F312811" w:rsidR="007A031B" w:rsidRPr="006629EE" w:rsidRDefault="0077669A" w:rsidP="0077669A">
      <w:pPr>
        <w:spacing w:line="276" w:lineRule="auto"/>
        <w:rPr>
          <w:rFonts w:ascii="Arial" w:hAnsi="Arial" w:cs="Arial"/>
          <w:sz w:val="20"/>
          <w:szCs w:val="20"/>
        </w:rPr>
      </w:pPr>
      <w:r>
        <w:rPr>
          <w:rFonts w:ascii="Arial" w:hAnsi="Arial" w:cs="Arial"/>
          <w:sz w:val="20"/>
          <w:szCs w:val="20"/>
        </w:rPr>
        <w:t>Trvalý pobyt</w:t>
      </w:r>
      <w:r w:rsidR="007A031B" w:rsidRPr="006629EE">
        <w:rPr>
          <w:rFonts w:ascii="Arial" w:hAnsi="Arial" w:cs="Arial"/>
          <w:sz w:val="20"/>
          <w:szCs w:val="20"/>
        </w:rPr>
        <w:t>:</w:t>
      </w:r>
      <w:r w:rsidR="007A031B" w:rsidRPr="006629EE">
        <w:rPr>
          <w:rFonts w:ascii="Arial" w:hAnsi="Arial" w:cs="Arial"/>
          <w:sz w:val="20"/>
          <w:szCs w:val="20"/>
        </w:rPr>
        <w:tab/>
      </w:r>
      <w:r w:rsidR="00703360" w:rsidRPr="006629EE">
        <w:rPr>
          <w:rFonts w:ascii="Arial" w:hAnsi="Arial" w:cs="Arial"/>
          <w:sz w:val="20"/>
          <w:szCs w:val="20"/>
        </w:rPr>
        <w:tab/>
      </w:r>
      <w:r w:rsidR="00703360" w:rsidRPr="006629EE">
        <w:rPr>
          <w:rFonts w:ascii="Arial" w:hAnsi="Arial" w:cs="Arial"/>
          <w:sz w:val="20"/>
          <w:szCs w:val="20"/>
        </w:rPr>
        <w:tab/>
      </w:r>
      <w:r>
        <w:rPr>
          <w:rFonts w:ascii="Arial" w:hAnsi="Arial" w:cs="Arial"/>
          <w:sz w:val="20"/>
          <w:szCs w:val="20"/>
        </w:rPr>
        <w:t xml:space="preserve">                         </w:t>
      </w:r>
      <w:r w:rsidR="00703360" w:rsidRPr="0077669A">
        <w:rPr>
          <w:rFonts w:ascii="Arial" w:hAnsi="Arial" w:cs="Arial"/>
          <w:sz w:val="20"/>
          <w:szCs w:val="20"/>
        </w:rPr>
        <w:t>___________________________________________</w:t>
      </w:r>
      <w:r w:rsidR="007A031B" w:rsidRPr="006629EE">
        <w:rPr>
          <w:rFonts w:ascii="Arial" w:hAnsi="Arial" w:cs="Arial"/>
          <w:sz w:val="20"/>
          <w:szCs w:val="20"/>
        </w:rPr>
        <w:tab/>
      </w:r>
    </w:p>
    <w:p w14:paraId="722EA229" w14:textId="4BDAFFD9" w:rsidR="007A031B" w:rsidRPr="00A40BCE" w:rsidRDefault="007A031B" w:rsidP="0077669A">
      <w:pPr>
        <w:spacing w:after="120" w:line="276" w:lineRule="auto"/>
        <w:rPr>
          <w:rFonts w:ascii="Arial" w:hAnsi="Arial" w:cs="Arial"/>
          <w:sz w:val="20"/>
          <w:szCs w:val="20"/>
        </w:rPr>
      </w:pPr>
      <w:r w:rsidRPr="006629EE">
        <w:rPr>
          <w:rFonts w:ascii="Arial" w:hAnsi="Arial" w:cs="Arial"/>
          <w:sz w:val="20"/>
          <w:szCs w:val="20"/>
        </w:rPr>
        <w:t>Dátum narodenia:</w:t>
      </w:r>
      <w:r w:rsidR="00703360" w:rsidRPr="006629EE">
        <w:rPr>
          <w:rFonts w:ascii="Arial" w:hAnsi="Arial" w:cs="Arial"/>
          <w:sz w:val="20"/>
          <w:szCs w:val="20"/>
        </w:rPr>
        <w:tab/>
      </w:r>
      <w:r w:rsidR="00703360" w:rsidRPr="006629EE">
        <w:rPr>
          <w:rFonts w:ascii="Arial" w:hAnsi="Arial" w:cs="Arial"/>
          <w:sz w:val="20"/>
          <w:szCs w:val="20"/>
        </w:rPr>
        <w:tab/>
      </w:r>
      <w:r w:rsidR="0077669A">
        <w:rPr>
          <w:rFonts w:ascii="Arial" w:hAnsi="Arial" w:cs="Arial"/>
          <w:sz w:val="20"/>
          <w:szCs w:val="20"/>
        </w:rPr>
        <w:t xml:space="preserve">                         </w:t>
      </w:r>
      <w:r w:rsidR="00703360" w:rsidRPr="0077669A">
        <w:rPr>
          <w:rFonts w:ascii="Arial" w:hAnsi="Arial" w:cs="Arial"/>
          <w:sz w:val="20"/>
          <w:szCs w:val="20"/>
        </w:rPr>
        <w:t>___________________________________________</w:t>
      </w:r>
      <w:r w:rsidRPr="00A40BCE">
        <w:rPr>
          <w:rFonts w:ascii="Arial" w:hAnsi="Arial" w:cs="Arial"/>
          <w:sz w:val="20"/>
          <w:szCs w:val="20"/>
        </w:rPr>
        <w:tab/>
      </w:r>
    </w:p>
    <w:p w14:paraId="020FFE34" w14:textId="77777777" w:rsidR="007A031B" w:rsidRPr="00A40BCE" w:rsidRDefault="007A031B" w:rsidP="007A031B">
      <w:pPr>
        <w:pStyle w:val="Subtitle"/>
        <w:spacing w:line="240" w:lineRule="auto"/>
        <w:jc w:val="both"/>
        <w:rPr>
          <w:rFonts w:ascii="Arial" w:hAnsi="Arial" w:cs="Arial"/>
          <w:b w:val="0"/>
          <w:bCs/>
          <w:sz w:val="20"/>
          <w:szCs w:val="20"/>
        </w:rPr>
      </w:pPr>
      <w:r w:rsidRPr="00A40BCE">
        <w:rPr>
          <w:rFonts w:ascii="Arial" w:hAnsi="Arial" w:cs="Arial"/>
          <w:b w:val="0"/>
          <w:sz w:val="20"/>
          <w:szCs w:val="20"/>
        </w:rPr>
        <w:t>(ďalej len „</w:t>
      </w:r>
      <w:r w:rsidRPr="00A40BCE">
        <w:rPr>
          <w:rFonts w:ascii="Arial" w:hAnsi="Arial" w:cs="Arial"/>
          <w:sz w:val="20"/>
          <w:szCs w:val="20"/>
        </w:rPr>
        <w:t>Splnomocnenec</w:t>
      </w:r>
      <w:r w:rsidRPr="00A40BCE">
        <w:rPr>
          <w:rFonts w:ascii="Arial" w:hAnsi="Arial" w:cs="Arial"/>
          <w:b w:val="0"/>
          <w:sz w:val="20"/>
          <w:szCs w:val="20"/>
        </w:rPr>
        <w:t>“)</w:t>
      </w:r>
    </w:p>
    <w:p w14:paraId="3A97B562" w14:textId="77777777" w:rsidR="007A031B" w:rsidRPr="00A40BCE" w:rsidRDefault="007A031B" w:rsidP="007A031B">
      <w:pPr>
        <w:pStyle w:val="Subtitle"/>
        <w:spacing w:line="240" w:lineRule="auto"/>
        <w:jc w:val="both"/>
        <w:rPr>
          <w:rFonts w:ascii="Arial" w:hAnsi="Arial" w:cs="Arial"/>
          <w:b w:val="0"/>
          <w:bCs/>
          <w:sz w:val="20"/>
          <w:szCs w:val="20"/>
        </w:rPr>
      </w:pPr>
    </w:p>
    <w:p w14:paraId="14167D8D" w14:textId="2D10393D" w:rsidR="007A031B" w:rsidRPr="00A40BCE" w:rsidRDefault="007A031B" w:rsidP="0077669A">
      <w:pPr>
        <w:autoSpaceDE w:val="0"/>
        <w:autoSpaceDN w:val="0"/>
        <w:adjustRightInd w:val="0"/>
        <w:spacing w:after="120"/>
        <w:jc w:val="both"/>
        <w:rPr>
          <w:rFonts w:ascii="Arial" w:hAnsi="Arial" w:cs="Arial"/>
          <w:bCs/>
          <w:sz w:val="20"/>
          <w:szCs w:val="20"/>
        </w:rPr>
      </w:pPr>
      <w:r w:rsidRPr="00A40BCE">
        <w:rPr>
          <w:rFonts w:ascii="Arial" w:hAnsi="Arial" w:cs="Arial"/>
          <w:sz w:val="20"/>
          <w:szCs w:val="20"/>
        </w:rPr>
        <w:t>Splnomocniteľ</w:t>
      </w:r>
      <w:r w:rsidRPr="00A40BCE">
        <w:rPr>
          <w:rFonts w:ascii="Arial" w:hAnsi="Arial" w:cs="Arial"/>
          <w:color w:val="000000"/>
          <w:sz w:val="20"/>
          <w:szCs w:val="20"/>
        </w:rPr>
        <w:t xml:space="preserve"> </w:t>
      </w:r>
      <w:r w:rsidRPr="00A40BCE">
        <w:rPr>
          <w:rFonts w:ascii="Arial" w:hAnsi="Arial" w:cs="Arial"/>
          <w:bCs/>
          <w:sz w:val="20"/>
          <w:szCs w:val="20"/>
        </w:rPr>
        <w:t xml:space="preserve">týmto splnomocňuje Splnomocnenca, aby v zmysle § 31 a nasl. </w:t>
      </w:r>
      <w:r w:rsidR="007B6DE2" w:rsidRPr="00A40BCE">
        <w:rPr>
          <w:rFonts w:ascii="Arial" w:hAnsi="Arial" w:cs="Arial"/>
          <w:sz w:val="20"/>
          <w:szCs w:val="20"/>
        </w:rPr>
        <w:t>z</w:t>
      </w:r>
      <w:r w:rsidR="00F65B3C" w:rsidRPr="00A40BCE">
        <w:rPr>
          <w:rFonts w:ascii="Arial" w:hAnsi="Arial" w:cs="Arial"/>
          <w:sz w:val="20"/>
          <w:szCs w:val="20"/>
        </w:rPr>
        <w:t>ákona č. 40/1964 Zb. Občiansky zákonník v znení neskorších predpisov</w:t>
      </w:r>
      <w:r w:rsidRPr="00A40BCE">
        <w:rPr>
          <w:rFonts w:ascii="Arial" w:hAnsi="Arial" w:cs="Arial"/>
          <w:bCs/>
          <w:sz w:val="20"/>
          <w:szCs w:val="20"/>
        </w:rPr>
        <w:t xml:space="preserve">, zastupoval Splnomocniteľa na </w:t>
      </w:r>
      <w:r w:rsidRPr="00A40BCE">
        <w:rPr>
          <w:rFonts w:ascii="Arial" w:hAnsi="Arial" w:cs="Arial"/>
          <w:sz w:val="20"/>
          <w:szCs w:val="20"/>
          <w:lang w:eastAsia="sk-SK"/>
        </w:rPr>
        <w:t xml:space="preserve">riadnom valnom zhromaždení </w:t>
      </w:r>
      <w:r w:rsidRPr="00A40BCE">
        <w:rPr>
          <w:rFonts w:ascii="Arial" w:hAnsi="Arial" w:cs="Arial"/>
          <w:bCs/>
          <w:sz w:val="20"/>
          <w:szCs w:val="20"/>
        </w:rPr>
        <w:t xml:space="preserve">spoločnosti </w:t>
      </w:r>
      <w:r w:rsidR="00D255AC" w:rsidRPr="00A40BCE">
        <w:rPr>
          <w:rFonts w:ascii="Arial" w:hAnsi="Arial" w:cs="Arial"/>
          <w:b/>
          <w:bCs/>
          <w:sz w:val="20"/>
          <w:szCs w:val="20"/>
        </w:rPr>
        <w:t>GEVORKYAN, a.s</w:t>
      </w:r>
      <w:r w:rsidR="00D255AC" w:rsidRPr="00A40BCE">
        <w:rPr>
          <w:rFonts w:ascii="Arial" w:hAnsi="Arial" w:cs="Arial"/>
          <w:sz w:val="20"/>
          <w:szCs w:val="20"/>
        </w:rPr>
        <w:t>., so sídlom: Továrenská 504, Vlkanová 976 31,</w:t>
      </w:r>
      <w:r w:rsidR="001C5ED6" w:rsidRPr="00A40BCE">
        <w:rPr>
          <w:rFonts w:ascii="Arial" w:hAnsi="Arial" w:cs="Arial"/>
          <w:sz w:val="20"/>
          <w:szCs w:val="20"/>
        </w:rPr>
        <w:t xml:space="preserve"> Slovenská republika,</w:t>
      </w:r>
      <w:r w:rsidR="00D255AC" w:rsidRPr="00A40BCE">
        <w:rPr>
          <w:rFonts w:ascii="Arial" w:hAnsi="Arial" w:cs="Arial"/>
          <w:sz w:val="20"/>
          <w:szCs w:val="20"/>
        </w:rPr>
        <w:t xml:space="preserve"> IČO: 36 017 205, zapísanej v obchodnom registri Okresného súdu Banská Bystrica, </w:t>
      </w:r>
      <w:r w:rsidR="007B6DE2" w:rsidRPr="00A40BCE">
        <w:rPr>
          <w:rFonts w:ascii="Arial" w:hAnsi="Arial" w:cs="Arial"/>
          <w:sz w:val="20"/>
          <w:szCs w:val="20"/>
        </w:rPr>
        <w:t>O</w:t>
      </w:r>
      <w:r w:rsidR="00D255AC" w:rsidRPr="00A40BCE">
        <w:rPr>
          <w:rFonts w:ascii="Arial" w:hAnsi="Arial" w:cs="Arial"/>
          <w:sz w:val="20"/>
          <w:szCs w:val="20"/>
        </w:rPr>
        <w:t xml:space="preserve">ddiel: Sa, </w:t>
      </w:r>
      <w:r w:rsidR="007B6DE2" w:rsidRPr="00A40BCE">
        <w:rPr>
          <w:rFonts w:ascii="Arial" w:hAnsi="Arial" w:cs="Arial"/>
          <w:sz w:val="20"/>
          <w:szCs w:val="20"/>
        </w:rPr>
        <w:t>V</w:t>
      </w:r>
      <w:r w:rsidR="00D255AC" w:rsidRPr="00A40BCE">
        <w:rPr>
          <w:rFonts w:ascii="Arial" w:hAnsi="Arial" w:cs="Arial"/>
          <w:sz w:val="20"/>
          <w:szCs w:val="20"/>
        </w:rPr>
        <w:t xml:space="preserve">ložka č.: 1232/S (ďalej len </w:t>
      </w:r>
      <w:r w:rsidR="00415126" w:rsidRPr="00A40BCE">
        <w:rPr>
          <w:rFonts w:ascii="Arial" w:hAnsi="Arial" w:cs="Arial"/>
          <w:sz w:val="20"/>
          <w:szCs w:val="20"/>
        </w:rPr>
        <w:t>„</w:t>
      </w:r>
      <w:r w:rsidR="00D255AC" w:rsidRPr="0077669A">
        <w:rPr>
          <w:rFonts w:ascii="Arial" w:hAnsi="Arial" w:cs="Arial"/>
          <w:b/>
          <w:bCs/>
          <w:sz w:val="20"/>
          <w:szCs w:val="20"/>
        </w:rPr>
        <w:t>Spoločnosť</w:t>
      </w:r>
      <w:r w:rsidR="00D255AC" w:rsidRPr="00A40BCE">
        <w:rPr>
          <w:rFonts w:ascii="Arial" w:hAnsi="Arial" w:cs="Arial"/>
          <w:sz w:val="20"/>
          <w:szCs w:val="20"/>
        </w:rPr>
        <w:t>“)</w:t>
      </w:r>
      <w:r w:rsidRPr="00A40BCE">
        <w:rPr>
          <w:rFonts w:ascii="Arial" w:hAnsi="Arial" w:cs="Arial"/>
          <w:sz w:val="20"/>
          <w:szCs w:val="20"/>
          <w:lang w:eastAsia="sk-SK"/>
        </w:rPr>
        <w:t xml:space="preserve">, ktoré sa bude konať dňa </w:t>
      </w:r>
      <w:r w:rsidR="00C06A63">
        <w:rPr>
          <w:rFonts w:ascii="Arial" w:hAnsi="Arial" w:cs="Arial"/>
          <w:sz w:val="20"/>
          <w:szCs w:val="20"/>
        </w:rPr>
        <w:t>23</w:t>
      </w:r>
      <w:r w:rsidRPr="00A40BCE">
        <w:rPr>
          <w:rFonts w:ascii="Arial" w:hAnsi="Arial" w:cs="Arial"/>
          <w:sz w:val="20"/>
          <w:szCs w:val="20"/>
        </w:rPr>
        <w:t>.</w:t>
      </w:r>
      <w:r w:rsidR="00CB1CB3" w:rsidRPr="00A40BCE">
        <w:rPr>
          <w:rFonts w:ascii="Arial" w:hAnsi="Arial" w:cs="Arial"/>
          <w:sz w:val="20"/>
          <w:szCs w:val="20"/>
        </w:rPr>
        <w:t>0</w:t>
      </w:r>
      <w:r w:rsidR="007B6DE2" w:rsidRPr="00A40BCE">
        <w:rPr>
          <w:rFonts w:ascii="Arial" w:hAnsi="Arial" w:cs="Arial"/>
          <w:sz w:val="20"/>
          <w:szCs w:val="20"/>
        </w:rPr>
        <w:t>6</w:t>
      </w:r>
      <w:r w:rsidRPr="00A40BCE">
        <w:rPr>
          <w:rFonts w:ascii="Arial" w:hAnsi="Arial" w:cs="Arial"/>
          <w:sz w:val="20"/>
          <w:szCs w:val="20"/>
        </w:rPr>
        <w:t>.202</w:t>
      </w:r>
      <w:r w:rsidR="00CB1CB3" w:rsidRPr="00A40BCE">
        <w:rPr>
          <w:rFonts w:ascii="Arial" w:hAnsi="Arial" w:cs="Arial"/>
          <w:sz w:val="20"/>
          <w:szCs w:val="20"/>
        </w:rPr>
        <w:t>3</w:t>
      </w:r>
      <w:r w:rsidRPr="00A40BCE">
        <w:rPr>
          <w:rFonts w:ascii="Arial" w:hAnsi="Arial" w:cs="Arial"/>
          <w:sz w:val="20"/>
          <w:szCs w:val="20"/>
        </w:rPr>
        <w:t xml:space="preserve"> </w:t>
      </w:r>
      <w:r w:rsidR="00F04B0A" w:rsidRPr="00F04B0A">
        <w:rPr>
          <w:rFonts w:ascii="Arial" w:hAnsi="Arial" w:cs="Arial"/>
          <w:bCs/>
          <w:sz w:val="20"/>
          <w:szCs w:val="20"/>
        </w:rPr>
        <w:t>o 1</w:t>
      </w:r>
      <w:r w:rsidR="006C75CE">
        <w:rPr>
          <w:rFonts w:ascii="Arial" w:hAnsi="Arial" w:cs="Arial"/>
          <w:bCs/>
          <w:sz w:val="20"/>
          <w:szCs w:val="20"/>
        </w:rPr>
        <w:t>4</w:t>
      </w:r>
      <w:r w:rsidR="00F04B0A" w:rsidRPr="00F04B0A">
        <w:rPr>
          <w:rFonts w:ascii="Arial" w:hAnsi="Arial" w:cs="Arial"/>
          <w:bCs/>
          <w:sz w:val="20"/>
          <w:szCs w:val="20"/>
        </w:rPr>
        <w:t>:00 hod.</w:t>
      </w:r>
      <w:r w:rsidR="004461B0">
        <w:rPr>
          <w:rFonts w:ascii="Arial" w:hAnsi="Arial" w:cs="Arial"/>
          <w:bCs/>
          <w:sz w:val="20"/>
          <w:szCs w:val="20"/>
        </w:rPr>
        <w:t xml:space="preserve"> </w:t>
      </w:r>
      <w:r w:rsidR="004461B0">
        <w:rPr>
          <w:rFonts w:ascii="Arial" w:hAnsi="Arial" w:cs="Arial"/>
          <w:bCs/>
          <w:sz w:val="20"/>
          <w:szCs w:val="20"/>
        </w:rPr>
        <w:t>v sídle Spoločnosti</w:t>
      </w:r>
      <w:r w:rsidR="004461B0">
        <w:rPr>
          <w:rFonts w:ascii="Arial" w:hAnsi="Arial" w:cs="Arial"/>
          <w:bCs/>
          <w:sz w:val="20"/>
          <w:szCs w:val="20"/>
        </w:rPr>
        <w:t xml:space="preserve"> </w:t>
      </w:r>
      <w:r w:rsidR="00F04B0A" w:rsidRPr="00F04B0A">
        <w:rPr>
          <w:rFonts w:ascii="Arial" w:hAnsi="Arial" w:cs="Arial"/>
          <w:bCs/>
          <w:sz w:val="20"/>
          <w:szCs w:val="20"/>
        </w:rPr>
        <w:t xml:space="preserve">na adrese: </w:t>
      </w:r>
      <w:r w:rsidR="006C75CE" w:rsidRPr="00A40BCE">
        <w:rPr>
          <w:rFonts w:ascii="Arial" w:hAnsi="Arial" w:cs="Arial"/>
          <w:sz w:val="20"/>
          <w:szCs w:val="20"/>
        </w:rPr>
        <w:t>Továrenská 504, Vlkanová 976 31, Slovenská republika</w:t>
      </w:r>
      <w:r w:rsidR="006C75CE" w:rsidRPr="00A40BCE">
        <w:rPr>
          <w:rFonts w:ascii="Arial" w:hAnsi="Arial" w:cs="Arial"/>
          <w:sz w:val="20"/>
          <w:szCs w:val="20"/>
          <w:lang w:eastAsia="sk-SK"/>
        </w:rPr>
        <w:t xml:space="preserve"> </w:t>
      </w:r>
      <w:r w:rsidRPr="00A40BCE">
        <w:rPr>
          <w:rFonts w:ascii="Arial" w:hAnsi="Arial" w:cs="Arial"/>
          <w:sz w:val="20"/>
          <w:szCs w:val="20"/>
          <w:lang w:eastAsia="sk-SK"/>
        </w:rPr>
        <w:t>(ďalej len „</w:t>
      </w:r>
      <w:r w:rsidRPr="0077669A">
        <w:rPr>
          <w:rFonts w:ascii="Arial" w:hAnsi="Arial" w:cs="Arial"/>
          <w:b/>
          <w:bCs/>
          <w:sz w:val="20"/>
          <w:szCs w:val="20"/>
          <w:lang w:eastAsia="sk-SK"/>
        </w:rPr>
        <w:t>Valné zhromaždenie</w:t>
      </w:r>
      <w:r w:rsidRPr="00A40BCE">
        <w:rPr>
          <w:rFonts w:ascii="Arial" w:hAnsi="Arial" w:cs="Arial"/>
          <w:sz w:val="20"/>
          <w:szCs w:val="20"/>
          <w:lang w:eastAsia="sk-SK"/>
        </w:rPr>
        <w:t>“).</w:t>
      </w:r>
    </w:p>
    <w:p w14:paraId="21C62C14" w14:textId="7BE8D06C" w:rsidR="007A031B" w:rsidRPr="00A40BCE" w:rsidRDefault="007A031B" w:rsidP="0077669A">
      <w:pPr>
        <w:pStyle w:val="Subtitle"/>
        <w:spacing w:after="120" w:line="240" w:lineRule="auto"/>
        <w:jc w:val="both"/>
        <w:rPr>
          <w:rFonts w:ascii="Arial" w:hAnsi="Arial" w:cs="Arial"/>
          <w:b w:val="0"/>
          <w:bCs/>
          <w:sz w:val="20"/>
          <w:szCs w:val="20"/>
        </w:rPr>
      </w:pPr>
      <w:r w:rsidRPr="00A40BCE">
        <w:rPr>
          <w:rFonts w:ascii="Arial" w:hAnsi="Arial" w:cs="Arial"/>
          <w:b w:val="0"/>
          <w:bCs/>
          <w:sz w:val="20"/>
          <w:szCs w:val="20"/>
        </w:rPr>
        <w:t xml:space="preserve">Splnomocnenec je oprávnený na Valnom zhromaždení na výkon všetkých práv, ktoré právny poriadok Slovenskej republiky </w:t>
      </w:r>
      <w:r w:rsidR="003E01D5" w:rsidRPr="00A40BCE">
        <w:rPr>
          <w:rFonts w:ascii="Arial" w:hAnsi="Arial" w:cs="Arial"/>
          <w:b w:val="0"/>
          <w:bCs/>
          <w:sz w:val="20"/>
          <w:szCs w:val="20"/>
        </w:rPr>
        <w:t xml:space="preserve">a stanovy Spoločnosti priznávajú </w:t>
      </w:r>
      <w:r w:rsidRPr="00A40BCE">
        <w:rPr>
          <w:rFonts w:ascii="Arial" w:hAnsi="Arial" w:cs="Arial"/>
          <w:b w:val="0"/>
          <w:bCs/>
          <w:sz w:val="20"/>
          <w:szCs w:val="20"/>
        </w:rPr>
        <w:t xml:space="preserve">Splnomocniteľovi ako akcionárovi Spoločnosti, </w:t>
      </w:r>
      <w:r w:rsidR="005779DC" w:rsidRPr="00A40BCE">
        <w:rPr>
          <w:rFonts w:ascii="Arial" w:hAnsi="Arial" w:cs="Arial"/>
          <w:b w:val="0"/>
          <w:bCs/>
          <w:sz w:val="20"/>
          <w:szCs w:val="20"/>
        </w:rPr>
        <w:t xml:space="preserve">a to </w:t>
      </w:r>
      <w:r w:rsidRPr="00A40BCE">
        <w:rPr>
          <w:rFonts w:ascii="Arial" w:hAnsi="Arial" w:cs="Arial"/>
          <w:b w:val="0"/>
          <w:bCs/>
          <w:sz w:val="20"/>
          <w:szCs w:val="20"/>
        </w:rPr>
        <w:t xml:space="preserve">najmä hlasovať, podávať návrhy, požadovať informácie. </w:t>
      </w:r>
    </w:p>
    <w:p w14:paraId="6BB3BCD0" w14:textId="2D90CB80" w:rsidR="007A031B" w:rsidRPr="00A40BCE" w:rsidRDefault="007A031B" w:rsidP="0077669A">
      <w:pPr>
        <w:pStyle w:val="Subtitle"/>
        <w:spacing w:after="120" w:line="240" w:lineRule="auto"/>
        <w:jc w:val="both"/>
        <w:rPr>
          <w:rFonts w:ascii="Arial" w:hAnsi="Arial" w:cs="Arial"/>
          <w:b w:val="0"/>
          <w:bCs/>
          <w:sz w:val="20"/>
          <w:szCs w:val="20"/>
        </w:rPr>
      </w:pPr>
      <w:r w:rsidRPr="00A40BCE">
        <w:rPr>
          <w:rFonts w:ascii="Arial" w:hAnsi="Arial" w:cs="Arial"/>
          <w:b w:val="0"/>
          <w:bCs/>
          <w:sz w:val="20"/>
          <w:szCs w:val="20"/>
        </w:rPr>
        <w:t xml:space="preserve">Splnomocnenec je oprávnený udeliť plnomocenstvo tretej osobe, aby namiesto Splnomocnenca konala za Splnomocniteľa. Toto právo zahŕňa aj možnosť, aby Splnomocnenec bol oprávnený splnomocniť na zastupovanie Splnomocniteľa na Valnom zhromaždení aj viacero tretích osôb. Každá takto splnomocnená tretia osoba bude oprávnená vykonávať hlasovacie právo v mene Splnomocniteľa samostatne a vždy len v rozsahu, ktorý zodpovedá akciám Splnomocniteľa s ktorými je táto tretia osoba oprávnená v mene Splnomocniteľa hlasovať podľa udeleného plnomocenstva. O určovaní presného počtu akcií pre tú ktorú tretiu osobu je oprávnený rozhodovať Splnomocnenec pri udeľovaní jednotlivých substitučných plných mocí. </w:t>
      </w:r>
    </w:p>
    <w:p w14:paraId="0D297B79" w14:textId="26DBC88A" w:rsidR="007A031B" w:rsidRPr="0077669A" w:rsidRDefault="007A031B" w:rsidP="0077669A">
      <w:pPr>
        <w:pStyle w:val="Subtitle"/>
        <w:spacing w:after="120" w:line="240" w:lineRule="auto"/>
        <w:jc w:val="both"/>
        <w:rPr>
          <w:rFonts w:ascii="Arial" w:hAnsi="Arial" w:cs="Arial"/>
          <w:sz w:val="20"/>
          <w:szCs w:val="20"/>
        </w:rPr>
      </w:pPr>
      <w:r w:rsidRPr="00A40BCE">
        <w:rPr>
          <w:rFonts w:ascii="Arial" w:hAnsi="Arial" w:cs="Arial"/>
          <w:bCs/>
          <w:sz w:val="20"/>
          <w:szCs w:val="20"/>
        </w:rPr>
        <w:t>Splnomocnenec je oprávnený na Valnom zhromaždení vykonávať hlasovacie práva spojené s akciami Splnomocniteľa rozličným spôsobom, t.</w:t>
      </w:r>
      <w:r w:rsidR="00EF7079" w:rsidRPr="00A40BCE">
        <w:rPr>
          <w:rFonts w:ascii="Arial" w:hAnsi="Arial" w:cs="Arial"/>
          <w:bCs/>
          <w:sz w:val="20"/>
          <w:szCs w:val="20"/>
        </w:rPr>
        <w:t xml:space="preserve"> </w:t>
      </w:r>
      <w:r w:rsidRPr="00A40BCE">
        <w:rPr>
          <w:rFonts w:ascii="Arial" w:hAnsi="Arial" w:cs="Arial"/>
          <w:bCs/>
          <w:sz w:val="20"/>
          <w:szCs w:val="20"/>
        </w:rPr>
        <w:t xml:space="preserve">j. že nie je povinný vykonávať hlasovacie práva spojené so všetkými akciami Splnomocniteľa rovnakým spôsobom. Uvedené rovnako platí aj pre tretie osoby, ktoré Splnomocnenec splnomocnil na zastupovanie Splnomocniteľa na Valnom zhromaždení. </w:t>
      </w:r>
    </w:p>
    <w:p w14:paraId="0B7286C2" w14:textId="6BDEE96E" w:rsidR="007A031B" w:rsidRPr="00A40BCE" w:rsidRDefault="007A031B" w:rsidP="0077669A">
      <w:pPr>
        <w:spacing w:after="120"/>
        <w:jc w:val="both"/>
        <w:rPr>
          <w:rFonts w:ascii="Arial" w:hAnsi="Arial" w:cs="Arial"/>
          <w:i/>
          <w:sz w:val="20"/>
          <w:szCs w:val="20"/>
        </w:rPr>
      </w:pPr>
      <w:r w:rsidRPr="00A40BCE">
        <w:rPr>
          <w:rFonts w:ascii="Arial" w:hAnsi="Arial" w:cs="Arial"/>
          <w:sz w:val="20"/>
          <w:szCs w:val="20"/>
        </w:rPr>
        <w:t xml:space="preserve">Toto </w:t>
      </w:r>
      <w:r w:rsidR="00F7544E" w:rsidRPr="00A40BCE">
        <w:rPr>
          <w:rFonts w:ascii="Arial" w:hAnsi="Arial" w:cs="Arial"/>
          <w:sz w:val="20"/>
          <w:szCs w:val="20"/>
        </w:rPr>
        <w:t xml:space="preserve">plnomocenstvo </w:t>
      </w:r>
      <w:r w:rsidRPr="00A40BCE">
        <w:rPr>
          <w:rFonts w:ascii="Arial" w:hAnsi="Arial" w:cs="Arial"/>
          <w:sz w:val="20"/>
          <w:szCs w:val="20"/>
        </w:rPr>
        <w:t xml:space="preserve">sa udeľuje na dobu konania Valného zhromaždenia. </w:t>
      </w:r>
      <w:r w:rsidR="007B6DE2" w:rsidRPr="00A40BCE">
        <w:rPr>
          <w:rFonts w:ascii="Arial" w:hAnsi="Arial" w:cs="Arial"/>
          <w:sz w:val="20"/>
          <w:szCs w:val="20"/>
        </w:rPr>
        <w:t>Toto plnomocenstvo</w:t>
      </w:r>
      <w:r w:rsidRPr="00A40BCE">
        <w:rPr>
          <w:rFonts w:ascii="Arial" w:hAnsi="Arial" w:cs="Arial"/>
          <w:sz w:val="20"/>
          <w:szCs w:val="20"/>
        </w:rPr>
        <w:t xml:space="preserve"> sa riadi právnym poriadkom Slovenskej republiky.</w:t>
      </w:r>
    </w:p>
    <w:p w14:paraId="0E358653" w14:textId="77777777" w:rsidR="00147368" w:rsidRPr="00A40BCE" w:rsidRDefault="00147368" w:rsidP="006849E6">
      <w:pPr>
        <w:jc w:val="both"/>
        <w:rPr>
          <w:rFonts w:ascii="Arial" w:hAnsi="Arial" w:cs="Arial"/>
          <w:sz w:val="20"/>
          <w:szCs w:val="20"/>
        </w:rPr>
      </w:pPr>
    </w:p>
    <w:p w14:paraId="4BA7BA1A" w14:textId="2B96026C" w:rsidR="002F6C63" w:rsidRPr="00A40BCE" w:rsidRDefault="006849E6" w:rsidP="0077669A">
      <w:pPr>
        <w:spacing w:after="240"/>
        <w:jc w:val="center"/>
        <w:rPr>
          <w:rFonts w:ascii="Arial" w:hAnsi="Arial" w:cs="Arial"/>
          <w:sz w:val="20"/>
          <w:szCs w:val="20"/>
        </w:rPr>
      </w:pPr>
      <w:r w:rsidRPr="00A40BCE">
        <w:rPr>
          <w:rFonts w:ascii="Arial" w:hAnsi="Arial" w:cs="Arial"/>
          <w:sz w:val="20"/>
          <w:szCs w:val="20"/>
        </w:rPr>
        <w:t>V ___________________ dňa _________</w:t>
      </w:r>
      <w:r w:rsidR="008C3819" w:rsidRPr="00A40BCE">
        <w:rPr>
          <w:rFonts w:ascii="Arial" w:hAnsi="Arial" w:cs="Arial"/>
          <w:sz w:val="20"/>
          <w:szCs w:val="20"/>
        </w:rPr>
        <w:t>.</w:t>
      </w:r>
      <w:r w:rsidR="00CB1CB3" w:rsidRPr="00A40BCE">
        <w:rPr>
          <w:rFonts w:ascii="Arial" w:hAnsi="Arial" w:cs="Arial"/>
          <w:sz w:val="20"/>
          <w:szCs w:val="20"/>
        </w:rPr>
        <w:t>2023</w:t>
      </w:r>
    </w:p>
    <w:p w14:paraId="0600A5FE" w14:textId="77777777" w:rsidR="002F6C63" w:rsidRPr="00A40BCE" w:rsidRDefault="002F6C63" w:rsidP="0077669A">
      <w:pPr>
        <w:jc w:val="center"/>
        <w:rPr>
          <w:rFonts w:ascii="Arial" w:hAnsi="Arial" w:cs="Arial"/>
          <w:sz w:val="20"/>
          <w:szCs w:val="20"/>
        </w:rPr>
      </w:pPr>
    </w:p>
    <w:p w14:paraId="06F52AC3" w14:textId="77777777" w:rsidR="007A031B" w:rsidRPr="00A40BCE" w:rsidRDefault="007A031B" w:rsidP="0077669A">
      <w:pPr>
        <w:jc w:val="center"/>
        <w:rPr>
          <w:rFonts w:ascii="Arial" w:hAnsi="Arial" w:cs="Arial"/>
          <w:b/>
          <w:bCs/>
          <w:sz w:val="20"/>
          <w:szCs w:val="20"/>
        </w:rPr>
      </w:pPr>
      <w:r w:rsidRPr="00A40BCE">
        <w:rPr>
          <w:rFonts w:ascii="Arial" w:hAnsi="Arial" w:cs="Arial"/>
          <w:b/>
          <w:bCs/>
          <w:sz w:val="20"/>
          <w:szCs w:val="20"/>
        </w:rPr>
        <w:t>______________________________</w:t>
      </w:r>
    </w:p>
    <w:p w14:paraId="06762DDF" w14:textId="41280DB6" w:rsidR="007A031B" w:rsidRPr="00A40BCE" w:rsidRDefault="007A031B" w:rsidP="0077669A">
      <w:pPr>
        <w:jc w:val="center"/>
        <w:rPr>
          <w:rFonts w:ascii="Arial" w:hAnsi="Arial" w:cs="Arial"/>
          <w:sz w:val="20"/>
          <w:szCs w:val="20"/>
        </w:rPr>
      </w:pPr>
      <w:r w:rsidRPr="00A40BCE">
        <w:rPr>
          <w:rFonts w:ascii="Arial" w:hAnsi="Arial" w:cs="Arial"/>
          <w:sz w:val="20"/>
          <w:szCs w:val="20"/>
        </w:rPr>
        <w:t>Splnomocniteľ</w:t>
      </w:r>
    </w:p>
    <w:p w14:paraId="57781A93" w14:textId="77777777" w:rsidR="001C5ED6" w:rsidRPr="00A40BCE" w:rsidRDefault="001C5ED6" w:rsidP="007A031B">
      <w:pPr>
        <w:rPr>
          <w:rFonts w:ascii="Arial" w:hAnsi="Arial" w:cs="Arial"/>
          <w:i/>
          <w:color w:val="000000" w:themeColor="text1"/>
          <w:sz w:val="20"/>
          <w:szCs w:val="20"/>
        </w:rPr>
      </w:pPr>
    </w:p>
    <w:p w14:paraId="36993C21" w14:textId="781EE15A" w:rsidR="007A031B" w:rsidRPr="00A40BCE" w:rsidRDefault="00C36C19" w:rsidP="0077669A">
      <w:pPr>
        <w:spacing w:after="120"/>
        <w:jc w:val="both"/>
        <w:rPr>
          <w:rFonts w:ascii="Arial" w:hAnsi="Arial" w:cs="Arial"/>
          <w:sz w:val="20"/>
          <w:szCs w:val="20"/>
        </w:rPr>
      </w:pPr>
      <w:r>
        <w:rPr>
          <w:rFonts w:ascii="Arial" w:hAnsi="Arial" w:cs="Arial"/>
          <w:i/>
          <w:color w:val="000000" w:themeColor="text1"/>
          <w:sz w:val="20"/>
          <w:szCs w:val="20"/>
        </w:rPr>
        <w:t>Ú</w:t>
      </w:r>
      <w:r w:rsidR="007A031B" w:rsidRPr="00A40BCE">
        <w:rPr>
          <w:rFonts w:ascii="Arial" w:hAnsi="Arial" w:cs="Arial"/>
          <w:i/>
          <w:color w:val="000000" w:themeColor="text1"/>
          <w:sz w:val="20"/>
          <w:szCs w:val="20"/>
        </w:rPr>
        <w:t xml:space="preserve">radne osvedčený podpis sa nevyžaduje ak </w:t>
      </w:r>
      <w:r>
        <w:rPr>
          <w:rFonts w:ascii="Arial" w:hAnsi="Arial" w:cs="Arial"/>
          <w:i/>
          <w:color w:val="000000" w:themeColor="text1"/>
          <w:sz w:val="20"/>
          <w:szCs w:val="20"/>
        </w:rPr>
        <w:t>je S</w:t>
      </w:r>
      <w:r w:rsidR="007A031B" w:rsidRPr="00A40BCE">
        <w:rPr>
          <w:rFonts w:ascii="Arial" w:hAnsi="Arial" w:cs="Arial"/>
          <w:i/>
          <w:color w:val="000000" w:themeColor="text1"/>
          <w:sz w:val="20"/>
          <w:szCs w:val="20"/>
        </w:rPr>
        <w:t xml:space="preserve">plnomocniteľ k rozhodujúcemu dňu na uplatnenie práva účasti akcionára na </w:t>
      </w:r>
      <w:r>
        <w:rPr>
          <w:rFonts w:ascii="Arial" w:hAnsi="Arial" w:cs="Arial"/>
          <w:i/>
          <w:color w:val="000000" w:themeColor="text1"/>
          <w:sz w:val="20"/>
          <w:szCs w:val="20"/>
        </w:rPr>
        <w:t>V</w:t>
      </w:r>
      <w:r w:rsidR="007A031B" w:rsidRPr="00A40BCE">
        <w:rPr>
          <w:rFonts w:ascii="Arial" w:hAnsi="Arial" w:cs="Arial"/>
          <w:i/>
          <w:color w:val="000000" w:themeColor="text1"/>
          <w:sz w:val="20"/>
          <w:szCs w:val="20"/>
        </w:rPr>
        <w:t>alnom zhromaždení majiteľom najviac 10.000 ks akcií</w:t>
      </w:r>
      <w:r>
        <w:rPr>
          <w:rFonts w:ascii="Arial" w:hAnsi="Arial" w:cs="Arial"/>
          <w:i/>
          <w:color w:val="000000" w:themeColor="text1"/>
          <w:sz w:val="20"/>
          <w:szCs w:val="20"/>
        </w:rPr>
        <w:t>.</w:t>
      </w:r>
    </w:p>
    <w:p w14:paraId="6C770B98" w14:textId="53B842D0" w:rsidR="00BF7EF1" w:rsidRPr="00A40BCE" w:rsidRDefault="008F06CC" w:rsidP="0077669A">
      <w:pPr>
        <w:spacing w:after="160"/>
        <w:jc w:val="both"/>
        <w:rPr>
          <w:rFonts w:ascii="Arial" w:hAnsi="Arial" w:cs="Arial"/>
          <w:b/>
          <w:bCs/>
          <w:sz w:val="20"/>
          <w:szCs w:val="20"/>
        </w:rPr>
      </w:pPr>
      <w:bookmarkStart w:id="0" w:name="_Hlk120562073"/>
      <w:r w:rsidRPr="00A40BCE">
        <w:rPr>
          <w:rFonts w:ascii="Arial" w:hAnsi="Arial" w:cs="Arial"/>
          <w:sz w:val="20"/>
          <w:szCs w:val="20"/>
        </w:rPr>
        <w:t>Splnomocnenec toto plnomocenstvo v plnom rozsahu prijíma.</w:t>
      </w:r>
      <w:bookmarkEnd w:id="0"/>
    </w:p>
    <w:p w14:paraId="10BA5A39" w14:textId="77777777" w:rsidR="00D32E1E" w:rsidRPr="00A40BCE" w:rsidRDefault="00D32E1E" w:rsidP="007A031B">
      <w:pPr>
        <w:jc w:val="both"/>
        <w:rPr>
          <w:rFonts w:ascii="Arial" w:hAnsi="Arial" w:cs="Arial"/>
          <w:b/>
          <w:bCs/>
          <w:sz w:val="20"/>
          <w:szCs w:val="20"/>
        </w:rPr>
      </w:pPr>
    </w:p>
    <w:p w14:paraId="38686F15" w14:textId="77777777" w:rsidR="001C5ED6" w:rsidRPr="00A40BCE" w:rsidRDefault="001C5ED6" w:rsidP="007A031B">
      <w:pPr>
        <w:jc w:val="both"/>
        <w:rPr>
          <w:rFonts w:ascii="Arial" w:hAnsi="Arial" w:cs="Arial"/>
          <w:b/>
          <w:bCs/>
          <w:sz w:val="20"/>
          <w:szCs w:val="20"/>
        </w:rPr>
      </w:pPr>
    </w:p>
    <w:p w14:paraId="082B14DA" w14:textId="42D49B24" w:rsidR="002F6C63" w:rsidRPr="00A40BCE" w:rsidRDefault="007A031B" w:rsidP="0077669A">
      <w:pPr>
        <w:jc w:val="center"/>
        <w:rPr>
          <w:rFonts w:ascii="Arial" w:hAnsi="Arial" w:cs="Arial"/>
          <w:sz w:val="20"/>
          <w:szCs w:val="20"/>
        </w:rPr>
      </w:pPr>
      <w:r w:rsidRPr="00A40BCE">
        <w:rPr>
          <w:rFonts w:ascii="Arial" w:hAnsi="Arial" w:cs="Arial"/>
          <w:b/>
          <w:bCs/>
          <w:sz w:val="20"/>
          <w:szCs w:val="20"/>
        </w:rPr>
        <w:t>_______________________________</w:t>
      </w:r>
    </w:p>
    <w:p w14:paraId="23BD090B" w14:textId="71508AD8" w:rsidR="009F0B9C" w:rsidRPr="00A40BCE" w:rsidRDefault="007A031B" w:rsidP="0077669A">
      <w:pPr>
        <w:jc w:val="center"/>
        <w:rPr>
          <w:rFonts w:ascii="Arial" w:hAnsi="Arial" w:cs="Arial"/>
          <w:sz w:val="20"/>
          <w:szCs w:val="20"/>
        </w:rPr>
      </w:pPr>
      <w:r w:rsidRPr="00A40BCE">
        <w:rPr>
          <w:rFonts w:ascii="Arial" w:hAnsi="Arial" w:cs="Arial"/>
          <w:sz w:val="20"/>
          <w:szCs w:val="20"/>
        </w:rPr>
        <w:lastRenderedPageBreak/>
        <w:t>Splnomocnenec</w:t>
      </w:r>
    </w:p>
    <w:sectPr w:rsidR="009F0B9C" w:rsidRPr="00A40BCE" w:rsidSect="0077669A">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4F7B" w14:textId="77777777" w:rsidR="00E07A0F" w:rsidRDefault="00E07A0F" w:rsidP="001C5ED6">
      <w:r>
        <w:separator/>
      </w:r>
    </w:p>
  </w:endnote>
  <w:endnote w:type="continuationSeparator" w:id="0">
    <w:p w14:paraId="2F570C0B" w14:textId="77777777" w:rsidR="00E07A0F" w:rsidRDefault="00E07A0F" w:rsidP="001C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1A23" w14:textId="77777777" w:rsidR="00E07A0F" w:rsidRDefault="00E07A0F" w:rsidP="001C5ED6">
      <w:r>
        <w:separator/>
      </w:r>
    </w:p>
  </w:footnote>
  <w:footnote w:type="continuationSeparator" w:id="0">
    <w:p w14:paraId="4E934F1A" w14:textId="77777777" w:rsidR="00E07A0F" w:rsidRDefault="00E07A0F" w:rsidP="001C5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1B"/>
    <w:rsid w:val="00026216"/>
    <w:rsid w:val="00090514"/>
    <w:rsid w:val="000A0552"/>
    <w:rsid w:val="000C7660"/>
    <w:rsid w:val="0010479C"/>
    <w:rsid w:val="00147368"/>
    <w:rsid w:val="0018451F"/>
    <w:rsid w:val="0019545B"/>
    <w:rsid w:val="001A3BCA"/>
    <w:rsid w:val="001C5ED6"/>
    <w:rsid w:val="001F7F2D"/>
    <w:rsid w:val="00275D9D"/>
    <w:rsid w:val="00293D56"/>
    <w:rsid w:val="002F34A1"/>
    <w:rsid w:val="002F6C63"/>
    <w:rsid w:val="00306E96"/>
    <w:rsid w:val="0031387F"/>
    <w:rsid w:val="00364F9B"/>
    <w:rsid w:val="003B1EF2"/>
    <w:rsid w:val="003E01D5"/>
    <w:rsid w:val="003F035C"/>
    <w:rsid w:val="003F6469"/>
    <w:rsid w:val="00415126"/>
    <w:rsid w:val="0041679A"/>
    <w:rsid w:val="0044063F"/>
    <w:rsid w:val="004461B0"/>
    <w:rsid w:val="00467826"/>
    <w:rsid w:val="004D4C98"/>
    <w:rsid w:val="005265B8"/>
    <w:rsid w:val="005779DC"/>
    <w:rsid w:val="005813CA"/>
    <w:rsid w:val="006629EE"/>
    <w:rsid w:val="006849E6"/>
    <w:rsid w:val="006B43D6"/>
    <w:rsid w:val="006C75CE"/>
    <w:rsid w:val="00703360"/>
    <w:rsid w:val="00732A42"/>
    <w:rsid w:val="0077669A"/>
    <w:rsid w:val="007968A0"/>
    <w:rsid w:val="007A031B"/>
    <w:rsid w:val="007B6DE2"/>
    <w:rsid w:val="00815C9C"/>
    <w:rsid w:val="0082437F"/>
    <w:rsid w:val="008B2705"/>
    <w:rsid w:val="008C12D2"/>
    <w:rsid w:val="008C3819"/>
    <w:rsid w:val="008F06CC"/>
    <w:rsid w:val="00913DE9"/>
    <w:rsid w:val="009246C0"/>
    <w:rsid w:val="00996670"/>
    <w:rsid w:val="009E7F70"/>
    <w:rsid w:val="009F0B9C"/>
    <w:rsid w:val="00A1638A"/>
    <w:rsid w:val="00A30AC5"/>
    <w:rsid w:val="00A40BCE"/>
    <w:rsid w:val="00A62D6F"/>
    <w:rsid w:val="00AB0CBE"/>
    <w:rsid w:val="00AB232F"/>
    <w:rsid w:val="00AF1545"/>
    <w:rsid w:val="00B00CB2"/>
    <w:rsid w:val="00B07D4D"/>
    <w:rsid w:val="00B1042C"/>
    <w:rsid w:val="00BA54DF"/>
    <w:rsid w:val="00BA5CFE"/>
    <w:rsid w:val="00BD57B0"/>
    <w:rsid w:val="00BD5885"/>
    <w:rsid w:val="00BE504C"/>
    <w:rsid w:val="00BF7EF1"/>
    <w:rsid w:val="00C06A63"/>
    <w:rsid w:val="00C36C19"/>
    <w:rsid w:val="00C55C73"/>
    <w:rsid w:val="00CA37FD"/>
    <w:rsid w:val="00CA744B"/>
    <w:rsid w:val="00CB1CB3"/>
    <w:rsid w:val="00CB3ACD"/>
    <w:rsid w:val="00CC59FE"/>
    <w:rsid w:val="00CE0A3D"/>
    <w:rsid w:val="00D255AC"/>
    <w:rsid w:val="00D32E1E"/>
    <w:rsid w:val="00D850B5"/>
    <w:rsid w:val="00D91ECF"/>
    <w:rsid w:val="00E07A0F"/>
    <w:rsid w:val="00E639C0"/>
    <w:rsid w:val="00E94C35"/>
    <w:rsid w:val="00ED30C7"/>
    <w:rsid w:val="00EF7079"/>
    <w:rsid w:val="00F04B0A"/>
    <w:rsid w:val="00F30E85"/>
    <w:rsid w:val="00F525E8"/>
    <w:rsid w:val="00F55DCF"/>
    <w:rsid w:val="00F628CF"/>
    <w:rsid w:val="00F65B3C"/>
    <w:rsid w:val="00F7544E"/>
    <w:rsid w:val="00FF28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918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3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A031B"/>
    <w:pPr>
      <w:tabs>
        <w:tab w:val="left" w:pos="720"/>
        <w:tab w:val="left" w:pos="1440"/>
        <w:tab w:val="left" w:pos="2160"/>
        <w:tab w:val="left" w:pos="2880"/>
        <w:tab w:val="left" w:pos="3600"/>
        <w:tab w:val="left" w:pos="4320"/>
        <w:tab w:val="left" w:pos="5040"/>
        <w:tab w:val="left" w:pos="5760"/>
        <w:tab w:val="left" w:pos="6480"/>
        <w:tab w:val="left" w:pos="7320"/>
      </w:tabs>
      <w:spacing w:line="360" w:lineRule="auto"/>
    </w:pPr>
    <w:rPr>
      <w:b/>
    </w:rPr>
  </w:style>
  <w:style w:type="character" w:customStyle="1" w:styleId="SubtitleChar">
    <w:name w:val="Subtitle Char"/>
    <w:basedOn w:val="DefaultParagraphFont"/>
    <w:link w:val="Subtitle"/>
    <w:rsid w:val="007A031B"/>
    <w:rPr>
      <w:rFonts w:ascii="Times New Roman" w:eastAsia="Times New Roman" w:hAnsi="Times New Roman" w:cs="Times New Roman"/>
      <w:b/>
      <w:sz w:val="24"/>
      <w:szCs w:val="24"/>
    </w:rPr>
  </w:style>
  <w:style w:type="character" w:styleId="CommentReference">
    <w:name w:val="annotation reference"/>
    <w:basedOn w:val="DefaultParagraphFont"/>
    <w:uiPriority w:val="99"/>
    <w:semiHidden/>
    <w:unhideWhenUsed/>
    <w:rsid w:val="00AB0CBE"/>
    <w:rPr>
      <w:sz w:val="16"/>
      <w:szCs w:val="16"/>
    </w:rPr>
  </w:style>
  <w:style w:type="paragraph" w:styleId="CommentText">
    <w:name w:val="annotation text"/>
    <w:basedOn w:val="Normal"/>
    <w:link w:val="CommentTextChar"/>
    <w:uiPriority w:val="99"/>
    <w:semiHidden/>
    <w:unhideWhenUsed/>
    <w:rsid w:val="00AB0CBE"/>
    <w:rPr>
      <w:sz w:val="20"/>
      <w:szCs w:val="20"/>
    </w:rPr>
  </w:style>
  <w:style w:type="character" w:customStyle="1" w:styleId="CommentTextChar">
    <w:name w:val="Comment Text Char"/>
    <w:basedOn w:val="DefaultParagraphFont"/>
    <w:link w:val="CommentText"/>
    <w:uiPriority w:val="99"/>
    <w:semiHidden/>
    <w:rsid w:val="00AB0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CBE"/>
    <w:rPr>
      <w:b/>
      <w:bCs/>
    </w:rPr>
  </w:style>
  <w:style w:type="character" w:customStyle="1" w:styleId="CommentSubjectChar">
    <w:name w:val="Comment Subject Char"/>
    <w:basedOn w:val="CommentTextChar"/>
    <w:link w:val="CommentSubject"/>
    <w:uiPriority w:val="99"/>
    <w:semiHidden/>
    <w:rsid w:val="00AB0CBE"/>
    <w:rPr>
      <w:rFonts w:ascii="Times New Roman" w:eastAsia="Times New Roman" w:hAnsi="Times New Roman" w:cs="Times New Roman"/>
      <w:b/>
      <w:bCs/>
      <w:sz w:val="20"/>
      <w:szCs w:val="20"/>
    </w:rPr>
  </w:style>
  <w:style w:type="paragraph" w:styleId="Revision">
    <w:name w:val="Revision"/>
    <w:hidden/>
    <w:uiPriority w:val="99"/>
    <w:semiHidden/>
    <w:rsid w:val="00CB1CB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035C"/>
    <w:pPr>
      <w:tabs>
        <w:tab w:val="center" w:pos="4536"/>
        <w:tab w:val="right" w:pos="9072"/>
      </w:tabs>
    </w:pPr>
  </w:style>
  <w:style w:type="character" w:customStyle="1" w:styleId="HeaderChar">
    <w:name w:val="Header Char"/>
    <w:basedOn w:val="DefaultParagraphFont"/>
    <w:link w:val="Header"/>
    <w:uiPriority w:val="99"/>
    <w:rsid w:val="003F03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035C"/>
    <w:pPr>
      <w:tabs>
        <w:tab w:val="center" w:pos="4536"/>
        <w:tab w:val="right" w:pos="9072"/>
      </w:tabs>
    </w:pPr>
  </w:style>
  <w:style w:type="character" w:customStyle="1" w:styleId="FooterChar">
    <w:name w:val="Footer Char"/>
    <w:basedOn w:val="DefaultParagraphFont"/>
    <w:link w:val="Footer"/>
    <w:uiPriority w:val="99"/>
    <w:rsid w:val="003F03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461">
      <w:bodyDiv w:val="1"/>
      <w:marLeft w:val="0"/>
      <w:marRight w:val="0"/>
      <w:marTop w:val="0"/>
      <w:marBottom w:val="0"/>
      <w:divBdr>
        <w:top w:val="none" w:sz="0" w:space="0" w:color="auto"/>
        <w:left w:val="none" w:sz="0" w:space="0" w:color="auto"/>
        <w:bottom w:val="none" w:sz="0" w:space="0" w:color="auto"/>
        <w:right w:val="none" w:sz="0" w:space="0" w:color="auto"/>
      </w:divBdr>
    </w:div>
    <w:div w:id="456216276">
      <w:bodyDiv w:val="1"/>
      <w:marLeft w:val="0"/>
      <w:marRight w:val="0"/>
      <w:marTop w:val="0"/>
      <w:marBottom w:val="0"/>
      <w:divBdr>
        <w:top w:val="none" w:sz="0" w:space="0" w:color="auto"/>
        <w:left w:val="none" w:sz="0" w:space="0" w:color="auto"/>
        <w:bottom w:val="none" w:sz="0" w:space="0" w:color="auto"/>
        <w:right w:val="none" w:sz="0" w:space="0" w:color="auto"/>
      </w:divBdr>
    </w:div>
    <w:div w:id="89974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0287F-C334-40DF-9B8A-FB379BE22A15}">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2023-05-09T13:00:00Z</dcterms:created>
  <dcterms:modified xsi:type="dcterms:W3CDTF">2023-05-19T12:27:00Z</dcterms:modified>
</cp:coreProperties>
</file>